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6B16DB" w:rsidRPr="005F3B7E" w:rsidP="006B16DB">
      <w:pPr>
        <w:tabs>
          <w:tab w:val="right" w:pos="9637"/>
        </w:tabs>
        <w:rPr>
          <w:sz w:val="28"/>
          <w:szCs w:val="28"/>
        </w:rPr>
      </w:pPr>
      <w:r>
        <w:rPr>
          <w:sz w:val="28"/>
          <w:szCs w:val="28"/>
        </w:rPr>
        <w:t>Дело № 2-1288</w:t>
      </w:r>
      <w:r w:rsidRPr="009B7CA9">
        <w:rPr>
          <w:sz w:val="28"/>
          <w:szCs w:val="28"/>
        </w:rPr>
        <w:t>-110</w:t>
      </w:r>
      <w:r>
        <w:rPr>
          <w:sz w:val="28"/>
          <w:szCs w:val="28"/>
        </w:rPr>
        <w:t>1</w:t>
      </w:r>
      <w:r w:rsidRPr="009B7CA9">
        <w:rPr>
          <w:sz w:val="28"/>
          <w:szCs w:val="28"/>
        </w:rPr>
        <w:t>/202</w:t>
      </w:r>
      <w:r>
        <w:rPr>
          <w:sz w:val="28"/>
          <w:szCs w:val="28"/>
        </w:rPr>
        <w:t>6</w:t>
      </w:r>
      <w:r>
        <w:rPr>
          <w:sz w:val="28"/>
          <w:szCs w:val="28"/>
        </w:rPr>
        <w:tab/>
        <w:t xml:space="preserve"> </w:t>
      </w:r>
    </w:p>
    <w:p w:rsidR="006B16DB" w:rsidP="006B16DB">
      <w:pPr>
        <w:jc w:val="both"/>
        <w:rPr>
          <w:rFonts w:cstheme="minorBidi"/>
          <w:sz w:val="28"/>
          <w:szCs w:val="28"/>
          <w:lang w:eastAsia="x-none"/>
        </w:rPr>
      </w:pPr>
      <w:r>
        <w:rPr>
          <w:sz w:val="28"/>
          <w:szCs w:val="28"/>
          <w:lang w:eastAsia="x-none"/>
        </w:rPr>
        <w:t>УИД№86 MS0074-01-2026-001015-84</w:t>
      </w:r>
    </w:p>
    <w:p w:rsidR="003B2CBB" w:rsidP="006B16DB">
      <w:pPr>
        <w:tabs>
          <w:tab w:val="center" w:pos="4762"/>
          <w:tab w:val="right" w:pos="9524"/>
        </w:tabs>
        <w:jc w:val="center"/>
        <w:rPr>
          <w:sz w:val="28"/>
          <w:szCs w:val="28"/>
        </w:rPr>
      </w:pPr>
    </w:p>
    <w:p w:rsidR="006B16DB" w:rsidRPr="009B7CA9" w:rsidP="006B16DB">
      <w:pPr>
        <w:tabs>
          <w:tab w:val="center" w:pos="4762"/>
          <w:tab w:val="right" w:pos="9524"/>
        </w:tabs>
        <w:jc w:val="center"/>
        <w:rPr>
          <w:rFonts w:cs="Times New Roman"/>
          <w:bCs/>
          <w:sz w:val="28"/>
          <w:szCs w:val="28"/>
        </w:rPr>
      </w:pPr>
      <w:r w:rsidRPr="009B7CA9">
        <w:rPr>
          <w:rFonts w:cs="Times New Roman"/>
          <w:bCs/>
          <w:sz w:val="28"/>
          <w:szCs w:val="28"/>
        </w:rPr>
        <w:t>РЕШЕНИЕ</w:t>
      </w:r>
    </w:p>
    <w:p w:rsidR="006B16DB" w:rsidRPr="009B7CA9" w:rsidP="006B16DB">
      <w:pPr>
        <w:jc w:val="center"/>
        <w:rPr>
          <w:sz w:val="28"/>
          <w:szCs w:val="28"/>
        </w:rPr>
      </w:pPr>
      <w:r w:rsidRPr="009B7CA9">
        <w:rPr>
          <w:sz w:val="28"/>
          <w:szCs w:val="28"/>
        </w:rPr>
        <w:t>Именем Российской Федерации</w:t>
      </w:r>
    </w:p>
    <w:p w:rsidR="0038304D" w:rsidP="006B16DB">
      <w:pPr>
        <w:jc w:val="center"/>
        <w:rPr>
          <w:rFonts w:cs="Times New Roman"/>
          <w:bCs/>
          <w:sz w:val="28"/>
          <w:szCs w:val="28"/>
        </w:rPr>
      </w:pPr>
    </w:p>
    <w:p w:rsidR="006B16DB" w:rsidRPr="009B7CA9" w:rsidP="006B16DB">
      <w:pPr>
        <w:jc w:val="center"/>
        <w:rPr>
          <w:rFonts w:cs="Times New Roman"/>
          <w:sz w:val="28"/>
          <w:szCs w:val="28"/>
        </w:rPr>
      </w:pPr>
      <w:r>
        <w:rPr>
          <w:rFonts w:cs="Times New Roman"/>
          <w:bCs/>
          <w:sz w:val="28"/>
          <w:szCs w:val="28"/>
        </w:rPr>
        <w:t xml:space="preserve"> </w:t>
      </w:r>
      <w:r>
        <w:rPr>
          <w:rFonts w:cs="Times New Roman"/>
          <w:sz w:val="28"/>
          <w:szCs w:val="28"/>
        </w:rPr>
        <w:t xml:space="preserve">23 июня 2026 </w:t>
      </w:r>
      <w:r w:rsidRPr="009B7CA9">
        <w:rPr>
          <w:rFonts w:cs="Times New Roman"/>
          <w:sz w:val="28"/>
          <w:szCs w:val="28"/>
        </w:rPr>
        <w:t>года                                                                      г. Советский</w:t>
      </w:r>
    </w:p>
    <w:p w:rsidR="006B16DB" w:rsidP="006B16DB">
      <w:pPr>
        <w:ind w:firstLine="708"/>
        <w:jc w:val="both"/>
        <w:rPr>
          <w:rFonts w:cs="Times New Roman"/>
          <w:sz w:val="28"/>
          <w:szCs w:val="28"/>
        </w:rPr>
      </w:pPr>
    </w:p>
    <w:p w:rsidR="006B16DB" w:rsidRPr="00A6381C" w:rsidP="006B16DB">
      <w:pPr>
        <w:ind w:firstLine="708"/>
        <w:jc w:val="both"/>
        <w:rPr>
          <w:rFonts w:cs="Times New Roman"/>
          <w:sz w:val="28"/>
          <w:szCs w:val="28"/>
          <w:lang w:eastAsia="ru-RU"/>
        </w:rPr>
      </w:pPr>
      <w:r w:rsidRPr="009B7CA9">
        <w:rPr>
          <w:sz w:val="28"/>
          <w:szCs w:val="28"/>
        </w:rPr>
        <w:t xml:space="preserve">Мировой судья судебного участка № 2 Советского судебного района Ханты-Мансийского автономного округа – Югры Воробьева А.В., </w:t>
      </w:r>
      <w:r>
        <w:rPr>
          <w:sz w:val="28"/>
          <w:szCs w:val="28"/>
        </w:rPr>
        <w:t>исполняющий обязанности мирового судьи судебного участка № 1 Советского судебного района Ханты-Мансийского автономного округа – Югры,</w:t>
      </w:r>
    </w:p>
    <w:p w:rsidR="006B16DB" w:rsidRPr="009B7CA9" w:rsidP="006B16DB">
      <w:pPr>
        <w:ind w:firstLine="708"/>
        <w:jc w:val="both"/>
        <w:rPr>
          <w:sz w:val="28"/>
          <w:szCs w:val="28"/>
        </w:rPr>
      </w:pPr>
      <w:r w:rsidRPr="009B7CA9">
        <w:rPr>
          <w:sz w:val="28"/>
          <w:szCs w:val="28"/>
        </w:rPr>
        <w:t xml:space="preserve">при секретаре </w:t>
      </w:r>
      <w:r>
        <w:rPr>
          <w:sz w:val="28"/>
          <w:szCs w:val="28"/>
        </w:rPr>
        <w:t>Зобниной</w:t>
      </w:r>
      <w:r>
        <w:rPr>
          <w:sz w:val="28"/>
          <w:szCs w:val="28"/>
        </w:rPr>
        <w:t xml:space="preserve"> Т.Н.,</w:t>
      </w:r>
    </w:p>
    <w:p w:rsidR="006B16DB" w:rsidP="006B16DB">
      <w:pPr>
        <w:spacing w:line="228" w:lineRule="auto"/>
        <w:ind w:firstLine="720"/>
        <w:jc w:val="both"/>
        <w:rPr>
          <w:rFonts w:cs="Times New Roman"/>
          <w:sz w:val="28"/>
          <w:szCs w:val="28"/>
          <w:lang w:eastAsia="ru-RU"/>
        </w:rPr>
      </w:pPr>
      <w:r w:rsidRPr="009B7CA9">
        <w:rPr>
          <w:sz w:val="28"/>
          <w:szCs w:val="28"/>
        </w:rPr>
        <w:t>рассмотрев в открытом суде</w:t>
      </w:r>
      <w:r>
        <w:rPr>
          <w:sz w:val="28"/>
          <w:szCs w:val="28"/>
        </w:rPr>
        <w:t xml:space="preserve">бном заседании гражданское дело по иску администрации городского поселения Советский к </w:t>
      </w:r>
      <w:r>
        <w:rPr>
          <w:sz w:val="28"/>
          <w:szCs w:val="28"/>
        </w:rPr>
        <w:t>Обгол</w:t>
      </w:r>
      <w:r>
        <w:rPr>
          <w:sz w:val="28"/>
          <w:szCs w:val="28"/>
        </w:rPr>
        <w:t>ьц</w:t>
      </w:r>
      <w:r>
        <w:rPr>
          <w:sz w:val="28"/>
          <w:szCs w:val="28"/>
        </w:rPr>
        <w:t xml:space="preserve"> </w:t>
      </w:r>
      <w:r w:rsidR="00D43B4E">
        <w:rPr>
          <w:sz w:val="28"/>
          <w:szCs w:val="28"/>
        </w:rPr>
        <w:t>В.Я.</w:t>
      </w:r>
      <w:r>
        <w:rPr>
          <w:sz w:val="28"/>
          <w:szCs w:val="28"/>
        </w:rPr>
        <w:t xml:space="preserve"> о взыскании задолженности по договору социального найма жилого помещения,</w:t>
      </w:r>
    </w:p>
    <w:p w:rsidR="00701582" w:rsidP="00701582">
      <w:pPr>
        <w:pStyle w:val="BodyText"/>
        <w:jc w:val="center"/>
        <w:rPr>
          <w:rFonts w:cs="Times New Roman"/>
          <w:sz w:val="28"/>
          <w:szCs w:val="28"/>
        </w:rPr>
      </w:pPr>
      <w:r>
        <w:rPr>
          <w:rFonts w:cs="Times New Roman"/>
          <w:sz w:val="28"/>
          <w:szCs w:val="28"/>
        </w:rPr>
        <w:t>УСТАНОВИЛ:</w:t>
      </w:r>
    </w:p>
    <w:p w:rsidR="00F81BE4" w:rsidP="00B12C7C">
      <w:pPr>
        <w:pStyle w:val="BodyText"/>
        <w:ind w:firstLine="709"/>
        <w:rPr>
          <w:rFonts w:cs="Times New Roman"/>
          <w:sz w:val="28"/>
          <w:szCs w:val="28"/>
        </w:rPr>
      </w:pPr>
    </w:p>
    <w:p w:rsidR="00471908" w:rsidP="00B12C7C">
      <w:pPr>
        <w:pStyle w:val="BodyText"/>
        <w:ind w:firstLine="709"/>
        <w:rPr>
          <w:sz w:val="28"/>
          <w:szCs w:val="28"/>
        </w:rPr>
      </w:pPr>
      <w:r>
        <w:rPr>
          <w:rFonts w:eastAsia="Calibri"/>
          <w:sz w:val="28"/>
          <w:szCs w:val="28"/>
        </w:rPr>
        <w:t>администрация городского поселения Советский о</w:t>
      </w:r>
      <w:r w:rsidR="00416609">
        <w:rPr>
          <w:sz w:val="28"/>
          <w:szCs w:val="28"/>
        </w:rPr>
        <w:t>братил</w:t>
      </w:r>
      <w:r>
        <w:rPr>
          <w:sz w:val="28"/>
          <w:szCs w:val="28"/>
        </w:rPr>
        <w:t>а</w:t>
      </w:r>
      <w:r w:rsidR="00416609">
        <w:rPr>
          <w:sz w:val="28"/>
          <w:szCs w:val="28"/>
        </w:rPr>
        <w:t xml:space="preserve">сь </w:t>
      </w:r>
      <w:r w:rsidR="00416609">
        <w:rPr>
          <w:sz w:val="28"/>
          <w:szCs w:val="28"/>
        </w:rPr>
        <w:t>к мировому</w:t>
      </w:r>
      <w:r>
        <w:rPr>
          <w:sz w:val="28"/>
          <w:szCs w:val="28"/>
        </w:rPr>
        <w:t xml:space="preserve"> </w:t>
      </w:r>
      <w:r w:rsidR="00416609">
        <w:rPr>
          <w:sz w:val="28"/>
          <w:szCs w:val="28"/>
        </w:rPr>
        <w:t>судье</w:t>
      </w:r>
      <w:r w:rsidR="00416609">
        <w:rPr>
          <w:sz w:val="28"/>
          <w:szCs w:val="28"/>
        </w:rPr>
        <w:t xml:space="preserve"> с иском к </w:t>
      </w:r>
      <w:r>
        <w:rPr>
          <w:sz w:val="28"/>
          <w:szCs w:val="28"/>
        </w:rPr>
        <w:t>Обгольц</w:t>
      </w:r>
      <w:r>
        <w:rPr>
          <w:sz w:val="28"/>
          <w:szCs w:val="28"/>
        </w:rPr>
        <w:t xml:space="preserve"> В.Я. </w:t>
      </w:r>
      <w:r w:rsidR="0020710D">
        <w:rPr>
          <w:sz w:val="28"/>
          <w:szCs w:val="28"/>
        </w:rPr>
        <w:t xml:space="preserve">о взыскании </w:t>
      </w:r>
      <w:r>
        <w:rPr>
          <w:sz w:val="28"/>
          <w:szCs w:val="28"/>
        </w:rPr>
        <w:t>задолженности по договору социального найма жилого помещения</w:t>
      </w:r>
      <w:r w:rsidR="00F07003">
        <w:rPr>
          <w:sz w:val="28"/>
          <w:szCs w:val="28"/>
        </w:rPr>
        <w:t>, мотивируя свои требования тем, что</w:t>
      </w:r>
      <w:r>
        <w:rPr>
          <w:sz w:val="28"/>
          <w:szCs w:val="28"/>
        </w:rPr>
        <w:t xml:space="preserve"> на основании договора социального найма жилого помещения № </w:t>
      </w:r>
      <w:r w:rsidR="00D43B4E">
        <w:rPr>
          <w:sz w:val="28"/>
          <w:szCs w:val="28"/>
        </w:rPr>
        <w:t>*</w:t>
      </w:r>
      <w:r>
        <w:rPr>
          <w:sz w:val="28"/>
          <w:szCs w:val="28"/>
        </w:rPr>
        <w:t xml:space="preserve"> от 22 февраля 2018 года </w:t>
      </w:r>
      <w:r>
        <w:rPr>
          <w:sz w:val="28"/>
          <w:szCs w:val="28"/>
        </w:rPr>
        <w:t>Обгольц</w:t>
      </w:r>
      <w:r>
        <w:rPr>
          <w:sz w:val="28"/>
          <w:szCs w:val="28"/>
        </w:rPr>
        <w:t xml:space="preserve"> В.Я. в бессрочное владение и пользование предоставлено жилое помещение, находящееся в муниципальной собственности, расположенное по адресу: </w:t>
      </w:r>
      <w:r w:rsidR="00D43B4E">
        <w:rPr>
          <w:sz w:val="28"/>
          <w:szCs w:val="28"/>
        </w:rPr>
        <w:t>*</w:t>
      </w:r>
      <w:r>
        <w:rPr>
          <w:sz w:val="28"/>
          <w:szCs w:val="28"/>
        </w:rPr>
        <w:t xml:space="preserve">. С 21 октября 2019 года указанная квартира передана в собственность </w:t>
      </w:r>
      <w:r>
        <w:rPr>
          <w:sz w:val="28"/>
          <w:szCs w:val="28"/>
        </w:rPr>
        <w:t>Обгольц</w:t>
      </w:r>
      <w:r>
        <w:rPr>
          <w:sz w:val="28"/>
          <w:szCs w:val="28"/>
        </w:rPr>
        <w:t xml:space="preserve"> В.Я. в порядке приватизации. Согласно карточке лицевого счета</w:t>
      </w:r>
      <w:r w:rsidR="008D4990">
        <w:rPr>
          <w:sz w:val="28"/>
          <w:szCs w:val="28"/>
        </w:rPr>
        <w:t>,</w:t>
      </w:r>
      <w:r>
        <w:rPr>
          <w:sz w:val="28"/>
          <w:szCs w:val="28"/>
        </w:rPr>
        <w:t xml:space="preserve"> за период с 01 февраля 2019 года по 21 октября 2019 года ответчик имеет задолженность </w:t>
      </w:r>
      <w:r w:rsidR="00F81BE4">
        <w:rPr>
          <w:sz w:val="28"/>
          <w:szCs w:val="28"/>
        </w:rPr>
        <w:t xml:space="preserve">по оплате за жилое помещение по услуге социального найма в размере 4973 рубля 66 копеек. Кроме того, в </w:t>
      </w:r>
      <w:r w:rsidR="00461A12">
        <w:rPr>
          <w:sz w:val="28"/>
          <w:szCs w:val="28"/>
        </w:rPr>
        <w:t xml:space="preserve">результате с несвоевременного внесения оплаты </w:t>
      </w:r>
      <w:r w:rsidR="008D4990">
        <w:rPr>
          <w:sz w:val="28"/>
          <w:szCs w:val="28"/>
        </w:rPr>
        <w:t xml:space="preserve">по услуге </w:t>
      </w:r>
      <w:r w:rsidR="00461A12">
        <w:rPr>
          <w:sz w:val="28"/>
          <w:szCs w:val="28"/>
        </w:rPr>
        <w:t xml:space="preserve">социального найма образовалась неустойка за период с 01 февраля 2019 года по 13 февраля 2026 года в размере 5941 рубль 21 копейка. </w:t>
      </w:r>
      <w:r>
        <w:rPr>
          <w:sz w:val="28"/>
          <w:szCs w:val="28"/>
        </w:rPr>
        <w:t xml:space="preserve">Ранее вынесенный судебный приказ о взыскании с </w:t>
      </w:r>
      <w:r>
        <w:rPr>
          <w:sz w:val="28"/>
          <w:szCs w:val="28"/>
        </w:rPr>
        <w:t>Обгольц</w:t>
      </w:r>
      <w:r>
        <w:rPr>
          <w:sz w:val="28"/>
          <w:szCs w:val="28"/>
        </w:rPr>
        <w:t xml:space="preserve"> В.Я. задолженности отменен определением мирового судьи от 10 апреля 2026 года в связи с поступившим возражением должника относительно исполнения судебного приказа. </w:t>
      </w:r>
      <w:r w:rsidR="00B12C7C">
        <w:rPr>
          <w:sz w:val="28"/>
          <w:szCs w:val="28"/>
        </w:rPr>
        <w:t xml:space="preserve">Ввиду изложенного просит взыскать с ответчика в пользу </w:t>
      </w:r>
      <w:r>
        <w:rPr>
          <w:rFonts w:eastAsia="Calibri"/>
          <w:sz w:val="28"/>
          <w:szCs w:val="28"/>
        </w:rPr>
        <w:t xml:space="preserve">администрации городского поселения Советский </w:t>
      </w:r>
      <w:r>
        <w:rPr>
          <w:sz w:val="28"/>
          <w:szCs w:val="28"/>
        </w:rPr>
        <w:t>задолженность по оплате за жилое помещение по услуге социального найма в размере 4973 рубля 66 копеек за период с 01 февраля 2019 года по 21 октября 2019 года, а также неустойку в размере 5941 рубль 21 копейка за период с 01 февраля 2019 года по 13 февраля 2026 года.</w:t>
      </w:r>
    </w:p>
    <w:p w:rsidR="002618F9" w:rsidP="000B4EC6">
      <w:pPr>
        <w:pStyle w:val="BodyText"/>
        <w:ind w:firstLine="709"/>
        <w:rPr>
          <w:sz w:val="28"/>
          <w:szCs w:val="28"/>
        </w:rPr>
      </w:pPr>
      <w:r>
        <w:rPr>
          <w:sz w:val="28"/>
          <w:szCs w:val="28"/>
        </w:rPr>
        <w:t>В судебное заседание представитель истца</w:t>
      </w:r>
      <w:r w:rsidR="002F1CC0">
        <w:rPr>
          <w:sz w:val="28"/>
          <w:szCs w:val="28"/>
        </w:rPr>
        <w:t xml:space="preserve"> </w:t>
      </w:r>
      <w:r>
        <w:rPr>
          <w:sz w:val="28"/>
          <w:szCs w:val="28"/>
        </w:rPr>
        <w:t xml:space="preserve">и ответчик не явились, о месте и времени рассмотрения дела извещены надлежащим образом, </w:t>
      </w:r>
      <w:r w:rsidR="00B12C7C">
        <w:rPr>
          <w:sz w:val="28"/>
          <w:szCs w:val="28"/>
        </w:rPr>
        <w:t>о причинах неявки не сообщил</w:t>
      </w:r>
      <w:r>
        <w:rPr>
          <w:sz w:val="28"/>
          <w:szCs w:val="28"/>
        </w:rPr>
        <w:t>и</w:t>
      </w:r>
      <w:r w:rsidR="00B12C7C">
        <w:rPr>
          <w:sz w:val="28"/>
          <w:szCs w:val="28"/>
        </w:rPr>
        <w:t xml:space="preserve">. </w:t>
      </w:r>
    </w:p>
    <w:p w:rsidR="002618F9" w:rsidP="000B4EC6">
      <w:pPr>
        <w:pStyle w:val="BodyText"/>
        <w:ind w:firstLine="709"/>
        <w:rPr>
          <w:sz w:val="28"/>
          <w:szCs w:val="28"/>
        </w:rPr>
      </w:pPr>
      <w:r>
        <w:rPr>
          <w:sz w:val="28"/>
          <w:szCs w:val="28"/>
        </w:rPr>
        <w:t xml:space="preserve">До судебного заседания ответчиком заявлено о пропуске срока исковой давности. </w:t>
      </w:r>
    </w:p>
    <w:p w:rsidR="00EA65BB" w:rsidP="000B4EC6">
      <w:pPr>
        <w:pStyle w:val="BodyText"/>
        <w:ind w:firstLine="709"/>
        <w:rPr>
          <w:sz w:val="28"/>
          <w:szCs w:val="28"/>
        </w:rPr>
      </w:pPr>
      <w:r>
        <w:rPr>
          <w:sz w:val="28"/>
          <w:szCs w:val="28"/>
        </w:rPr>
        <w:t>На основании ст. 167 Гражданского процессуального кодекса Российской Федерации</w:t>
      </w:r>
      <w:r w:rsidR="001C0A86">
        <w:rPr>
          <w:sz w:val="28"/>
          <w:szCs w:val="28"/>
        </w:rPr>
        <w:t xml:space="preserve"> (далее </w:t>
      </w:r>
      <w:r w:rsidR="00133F37">
        <w:rPr>
          <w:sz w:val="28"/>
          <w:szCs w:val="28"/>
        </w:rPr>
        <w:t xml:space="preserve">– </w:t>
      </w:r>
      <w:r w:rsidR="001C0A86">
        <w:rPr>
          <w:sz w:val="28"/>
          <w:szCs w:val="28"/>
        </w:rPr>
        <w:t>ГПК РФ)</w:t>
      </w:r>
      <w:r>
        <w:rPr>
          <w:sz w:val="28"/>
          <w:szCs w:val="28"/>
        </w:rPr>
        <w:t xml:space="preserve"> мировым судьей определено рассмотреть дело в отсутствие неявившихся представителя истца, ответчика. </w:t>
      </w:r>
    </w:p>
    <w:p w:rsidR="00D25386" w:rsidP="000B4EC6">
      <w:pPr>
        <w:pStyle w:val="BodyText"/>
        <w:ind w:firstLine="709"/>
        <w:rPr>
          <w:rFonts w:cs="Times New Roman"/>
          <w:sz w:val="28"/>
          <w:szCs w:val="28"/>
        </w:rPr>
      </w:pPr>
      <w:r>
        <w:rPr>
          <w:rFonts w:cs="Times New Roman"/>
          <w:sz w:val="28"/>
          <w:szCs w:val="28"/>
        </w:rPr>
        <w:t>Мировой судья</w:t>
      </w:r>
      <w:r w:rsidR="00C86E31">
        <w:rPr>
          <w:rFonts w:cs="Times New Roman"/>
          <w:sz w:val="28"/>
          <w:szCs w:val="28"/>
        </w:rPr>
        <w:t>,</w:t>
      </w:r>
      <w:r w:rsidRPr="00D25386">
        <w:rPr>
          <w:rFonts w:cs="Times New Roman"/>
          <w:sz w:val="28"/>
          <w:szCs w:val="28"/>
        </w:rPr>
        <w:t xml:space="preserve"> исследовав </w:t>
      </w:r>
      <w:r w:rsidR="009A5B40">
        <w:rPr>
          <w:rFonts w:cs="Times New Roman"/>
          <w:sz w:val="28"/>
          <w:szCs w:val="28"/>
        </w:rPr>
        <w:t xml:space="preserve">материалы дела, </w:t>
      </w:r>
      <w:r w:rsidRPr="00D25386">
        <w:rPr>
          <w:rFonts w:cs="Times New Roman"/>
          <w:sz w:val="28"/>
          <w:szCs w:val="28"/>
        </w:rPr>
        <w:t>находит требования истца не подлежащими удовлетворению по следующим основаниям.</w:t>
      </w:r>
      <w:r w:rsidR="003B71CF">
        <w:rPr>
          <w:rFonts w:cs="Times New Roman"/>
          <w:sz w:val="28"/>
          <w:szCs w:val="28"/>
        </w:rPr>
        <w:t xml:space="preserve"> </w:t>
      </w:r>
    </w:p>
    <w:p w:rsidR="00A87CC3" w:rsidP="00A87CC3">
      <w:pPr>
        <w:pStyle w:val="BodyText"/>
        <w:ind w:firstLine="709"/>
        <w:rPr>
          <w:rFonts w:cs="Times New Roman"/>
          <w:sz w:val="28"/>
          <w:szCs w:val="28"/>
        </w:rPr>
      </w:pPr>
      <w:r>
        <w:rPr>
          <w:rFonts w:cs="Times New Roman"/>
          <w:sz w:val="28"/>
          <w:szCs w:val="28"/>
        </w:rPr>
        <w:t>С</w:t>
      </w:r>
      <w:r w:rsidRPr="00A87CC3">
        <w:rPr>
          <w:rFonts w:cs="Times New Roman"/>
          <w:sz w:val="28"/>
          <w:szCs w:val="28"/>
        </w:rPr>
        <w:t>огласно п. 2 ст. 199 Гражданского кодекса Российской Федерации (далее – ГК РФ) истечение срока исковой давности, о применении которой заявлено стороной в споре, является основанием к вынесению судом решения об отказе в иске.</w:t>
      </w:r>
    </w:p>
    <w:p w:rsidR="00BF63BD" w:rsidP="00A87CC3">
      <w:pPr>
        <w:pStyle w:val="BodyText"/>
        <w:ind w:firstLine="709"/>
        <w:rPr>
          <w:rFonts w:cs="Times New Roman"/>
          <w:sz w:val="28"/>
          <w:szCs w:val="28"/>
        </w:rPr>
      </w:pPr>
      <w:r>
        <w:rPr>
          <w:rFonts w:cs="Times New Roman"/>
          <w:sz w:val="28"/>
          <w:szCs w:val="28"/>
        </w:rPr>
        <w:t>В силу ч. 4.1 ст. 198 ГПК РФ в</w:t>
      </w:r>
      <w:r w:rsidRPr="00BF63BD">
        <w:rPr>
          <w:rFonts w:cs="Times New Roman"/>
          <w:sz w:val="28"/>
          <w:szCs w:val="28"/>
        </w:rPr>
        <w:t xml:space="preserve"> случае отказа в иске в связи с истечением срока исковой давности или признанием неуважительными причин пропуска срока обращения в суд в мотивировочной части решения суда указывается только на установление судом данных обстоятельств.</w:t>
      </w:r>
    </w:p>
    <w:p w:rsidR="00A822BA" w:rsidP="00A822BA">
      <w:pPr>
        <w:pStyle w:val="BodyText"/>
        <w:ind w:firstLine="709"/>
        <w:rPr>
          <w:rFonts w:cs="Times New Roman"/>
          <w:sz w:val="28"/>
          <w:szCs w:val="28"/>
        </w:rPr>
      </w:pPr>
      <w:r w:rsidRPr="00654CF5">
        <w:rPr>
          <w:rFonts w:cs="Times New Roman"/>
          <w:sz w:val="28"/>
          <w:szCs w:val="28"/>
        </w:rPr>
        <w:t>В соответствии со ст. 195 ГК РФ исковой давностью признается срок для защиты права по иску лица, право которого нарушено.</w:t>
      </w:r>
    </w:p>
    <w:p w:rsidR="00A87CC3" w:rsidRPr="00A87CC3" w:rsidP="00A87CC3">
      <w:pPr>
        <w:pStyle w:val="BodyText"/>
        <w:ind w:firstLine="709"/>
        <w:rPr>
          <w:rFonts w:cs="Times New Roman"/>
          <w:sz w:val="28"/>
          <w:szCs w:val="28"/>
        </w:rPr>
      </w:pPr>
      <w:r>
        <w:rPr>
          <w:rFonts w:cs="Times New Roman"/>
          <w:sz w:val="28"/>
          <w:szCs w:val="28"/>
        </w:rPr>
        <w:t xml:space="preserve">Согласно ст. </w:t>
      </w:r>
      <w:r w:rsidRPr="00A87CC3">
        <w:rPr>
          <w:rFonts w:cs="Times New Roman"/>
          <w:sz w:val="28"/>
          <w:szCs w:val="28"/>
        </w:rPr>
        <w:t xml:space="preserve">196 ГК РФ общий срок исковой давности составляет три года со дня, определяемого в соответствии со ст. 200 указанного Кодекса. </w:t>
      </w:r>
    </w:p>
    <w:p w:rsidR="00A87CC3" w:rsidP="00A87CC3">
      <w:pPr>
        <w:pStyle w:val="BodyText"/>
        <w:ind w:firstLine="709"/>
        <w:rPr>
          <w:rFonts w:cs="Times New Roman"/>
          <w:sz w:val="28"/>
          <w:szCs w:val="28"/>
        </w:rPr>
      </w:pPr>
      <w:r w:rsidRPr="00A87CC3">
        <w:rPr>
          <w:rFonts w:cs="Times New Roman"/>
          <w:sz w:val="28"/>
          <w:szCs w:val="28"/>
        </w:rPr>
        <w:t xml:space="preserve">В силу </w:t>
      </w:r>
      <w:r w:rsidRPr="00A87CC3">
        <w:rPr>
          <w:rFonts w:cs="Times New Roman"/>
          <w:sz w:val="28"/>
          <w:szCs w:val="28"/>
        </w:rPr>
        <w:t>п.п</w:t>
      </w:r>
      <w:r w:rsidRPr="00A87CC3">
        <w:rPr>
          <w:rFonts w:cs="Times New Roman"/>
          <w:sz w:val="28"/>
          <w:szCs w:val="28"/>
        </w:rPr>
        <w:t>. 1, 2 ст. 200 ГК РФ,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 По обязательствам с определенным сроком исполнения течение срока исковой давности начинается по окончании срока исполнения.</w:t>
      </w:r>
    </w:p>
    <w:p w:rsidR="00A822BA" w:rsidP="00A87CC3">
      <w:pPr>
        <w:pStyle w:val="BodyText"/>
        <w:ind w:firstLine="709"/>
        <w:rPr>
          <w:rFonts w:cs="Times New Roman"/>
          <w:sz w:val="28"/>
          <w:szCs w:val="28"/>
        </w:rPr>
      </w:pPr>
      <w:r w:rsidRPr="00A822BA">
        <w:rPr>
          <w:rFonts w:cs="Times New Roman"/>
          <w:sz w:val="28"/>
          <w:szCs w:val="28"/>
        </w:rPr>
        <w:t>Перемена лиц в обязательстве не влечет изменения срока исковой да</w:t>
      </w:r>
      <w:r>
        <w:rPr>
          <w:rFonts w:cs="Times New Roman"/>
          <w:sz w:val="28"/>
          <w:szCs w:val="28"/>
        </w:rPr>
        <w:t xml:space="preserve">вности и порядка его исчисления (ст. 201 ГК РФ). </w:t>
      </w:r>
    </w:p>
    <w:p w:rsidR="00A822BA" w:rsidP="00A822BA">
      <w:pPr>
        <w:pStyle w:val="BodyText"/>
        <w:ind w:firstLine="709"/>
        <w:rPr>
          <w:rFonts w:cs="Times New Roman"/>
          <w:sz w:val="28"/>
          <w:szCs w:val="28"/>
        </w:rPr>
      </w:pPr>
      <w:r>
        <w:rPr>
          <w:rFonts w:cs="Times New Roman"/>
          <w:sz w:val="28"/>
          <w:szCs w:val="28"/>
        </w:rPr>
        <w:t xml:space="preserve">Как следует из правовой позиции, сформулированной в п. 6 </w:t>
      </w:r>
      <w:r w:rsidRPr="00A822BA">
        <w:rPr>
          <w:rFonts w:cs="Times New Roman"/>
          <w:sz w:val="28"/>
          <w:szCs w:val="28"/>
        </w:rPr>
        <w:t>Постановления Пленума Верховного Суда РФ от 29 сентября 2015 г. N 43 «О некоторых вопросах, связанных с применением норм Гражданского кодекса Российской Федерации об исковой давности»</w:t>
      </w:r>
      <w:r>
        <w:rPr>
          <w:rFonts w:cs="Times New Roman"/>
          <w:sz w:val="28"/>
          <w:szCs w:val="28"/>
        </w:rPr>
        <w:t>, п</w:t>
      </w:r>
      <w:r w:rsidRPr="00A822BA">
        <w:rPr>
          <w:rFonts w:cs="Times New Roman"/>
          <w:sz w:val="28"/>
          <w:szCs w:val="28"/>
        </w:rPr>
        <w:t>о смыслу статьи 201 ГК РФ переход прав в порядке универсального или сингулярного правопреемства (наследование, реорганизация юридического лица, переход права собственности на вещь, уступка права требования и пр.), а также передача полномочий одного органа публично-правового образования другому органу не влияют на начало течения срока исковой давности и порядок его исчисления.</w:t>
      </w:r>
      <w:r>
        <w:rPr>
          <w:rFonts w:cs="Times New Roman"/>
          <w:sz w:val="28"/>
          <w:szCs w:val="28"/>
        </w:rPr>
        <w:t xml:space="preserve"> </w:t>
      </w:r>
      <w:r w:rsidRPr="00A822BA">
        <w:rPr>
          <w:rFonts w:cs="Times New Roman"/>
          <w:sz w:val="28"/>
          <w:szCs w:val="28"/>
        </w:rPr>
        <w:t>В этом случае срок исковой давности начинает течь в порядке, установленном статьей 200 ГК РФ, со дня, когда первоначальный обладатель права узнал или должен был узнать о нарушении своего права и о том, кто является надлежащим ответчиком по иску о защите этого права.</w:t>
      </w:r>
    </w:p>
    <w:p w:rsidR="007E27C2" w:rsidP="007E27C2">
      <w:pPr>
        <w:pStyle w:val="BodyText"/>
        <w:ind w:firstLine="709"/>
        <w:rPr>
          <w:rFonts w:cs="Times New Roman"/>
          <w:sz w:val="28"/>
          <w:szCs w:val="28"/>
        </w:rPr>
      </w:pPr>
      <w:r>
        <w:rPr>
          <w:rFonts w:cs="Times New Roman"/>
          <w:sz w:val="28"/>
          <w:szCs w:val="28"/>
        </w:rPr>
        <w:t xml:space="preserve">В судебном заседании установлено, что 22 февраля 2018 года между муниципальным образованием Ханты-Мансийского автономного округа – Югры Советский район, от имени которого выступала администрация Советского района, и </w:t>
      </w:r>
      <w:r>
        <w:rPr>
          <w:rFonts w:cs="Times New Roman"/>
          <w:sz w:val="28"/>
          <w:szCs w:val="28"/>
        </w:rPr>
        <w:t>Обгольц</w:t>
      </w:r>
      <w:r>
        <w:rPr>
          <w:rFonts w:cs="Times New Roman"/>
          <w:sz w:val="28"/>
          <w:szCs w:val="28"/>
        </w:rPr>
        <w:t xml:space="preserve"> В.Я. заключен договор социального найма жилого помещения,  по условиям которого </w:t>
      </w:r>
      <w:r>
        <w:rPr>
          <w:rFonts w:cs="Times New Roman"/>
          <w:sz w:val="28"/>
          <w:szCs w:val="28"/>
        </w:rPr>
        <w:t>Обгольц</w:t>
      </w:r>
      <w:r>
        <w:rPr>
          <w:rFonts w:cs="Times New Roman"/>
          <w:sz w:val="28"/>
          <w:szCs w:val="28"/>
        </w:rPr>
        <w:t xml:space="preserve"> В.Я. в бессрочное владение и пользование передано жилое помещение, находящееся в муниципальной собственности, состоящее из одной комнаты в однокомнатной квартире общей площадью 40,4 </w:t>
      </w:r>
      <w:r>
        <w:rPr>
          <w:rFonts w:cs="Times New Roman"/>
          <w:sz w:val="28"/>
          <w:szCs w:val="28"/>
        </w:rPr>
        <w:t>кв.м</w:t>
      </w:r>
      <w:r>
        <w:rPr>
          <w:rFonts w:cs="Times New Roman"/>
          <w:sz w:val="28"/>
          <w:szCs w:val="28"/>
        </w:rPr>
        <w:t xml:space="preserve">., расположенное по адресу: </w:t>
      </w:r>
      <w:r w:rsidR="00D43B4E">
        <w:rPr>
          <w:rFonts w:cs="Times New Roman"/>
          <w:sz w:val="28"/>
          <w:szCs w:val="28"/>
        </w:rPr>
        <w:t>*</w:t>
      </w:r>
      <w:r>
        <w:rPr>
          <w:rFonts w:cs="Times New Roman"/>
          <w:sz w:val="28"/>
          <w:szCs w:val="28"/>
        </w:rPr>
        <w:t xml:space="preserve">. </w:t>
      </w:r>
      <w:r>
        <w:rPr>
          <w:rFonts w:cs="Times New Roman"/>
          <w:sz w:val="28"/>
          <w:szCs w:val="28"/>
        </w:rPr>
        <w:t>Обгольц</w:t>
      </w:r>
      <w:r>
        <w:rPr>
          <w:rFonts w:cs="Times New Roman"/>
          <w:sz w:val="28"/>
          <w:szCs w:val="28"/>
        </w:rPr>
        <w:t xml:space="preserve"> В.Я. принято на себя </w:t>
      </w:r>
      <w:r>
        <w:rPr>
          <w:rFonts w:cs="Times New Roman"/>
          <w:sz w:val="28"/>
          <w:szCs w:val="28"/>
        </w:rPr>
        <w:t xml:space="preserve">обязательство по своевременному и в полном объеме внесению платы за жилое помещение и коммунальные услуги по утвержденным в соответствии с законодательством Российской Федерации ценам и тарифам (п. 1, </w:t>
      </w:r>
      <w:r>
        <w:rPr>
          <w:rFonts w:cs="Times New Roman"/>
          <w:sz w:val="28"/>
          <w:szCs w:val="28"/>
        </w:rPr>
        <w:t>пп</w:t>
      </w:r>
      <w:r>
        <w:rPr>
          <w:rFonts w:cs="Times New Roman"/>
          <w:sz w:val="28"/>
          <w:szCs w:val="28"/>
        </w:rPr>
        <w:t xml:space="preserve">. Ж п. </w:t>
      </w:r>
      <w:r w:rsidR="00133F37">
        <w:rPr>
          <w:rFonts w:cs="Times New Roman"/>
          <w:sz w:val="28"/>
          <w:szCs w:val="28"/>
        </w:rPr>
        <w:t>4 Договора</w:t>
      </w:r>
      <w:r>
        <w:rPr>
          <w:rFonts w:cs="Times New Roman"/>
          <w:sz w:val="28"/>
          <w:szCs w:val="28"/>
        </w:rPr>
        <w:t>)</w:t>
      </w:r>
      <w:r w:rsidR="00133F37">
        <w:rPr>
          <w:rFonts w:cs="Times New Roman"/>
          <w:sz w:val="28"/>
          <w:szCs w:val="28"/>
        </w:rPr>
        <w:t xml:space="preserve">. </w:t>
      </w:r>
    </w:p>
    <w:p w:rsidR="007E27C2" w:rsidP="007E27C2">
      <w:pPr>
        <w:pStyle w:val="BodyText"/>
        <w:ind w:firstLine="709"/>
        <w:rPr>
          <w:rFonts w:cs="Times New Roman"/>
          <w:sz w:val="28"/>
          <w:szCs w:val="28"/>
        </w:rPr>
      </w:pPr>
      <w:r>
        <w:rPr>
          <w:rFonts w:cs="Times New Roman"/>
          <w:sz w:val="28"/>
          <w:szCs w:val="28"/>
        </w:rPr>
        <w:t xml:space="preserve">Как следует из справки </w:t>
      </w:r>
      <w:r w:rsidR="00133F37">
        <w:rPr>
          <w:rFonts w:cs="Times New Roman"/>
          <w:sz w:val="28"/>
          <w:szCs w:val="28"/>
        </w:rPr>
        <w:t xml:space="preserve">администрации городского поселения Советский от 02 марта 2026 года № 20-81-исх-854, жилое помещение, расположенное по адресу: </w:t>
      </w:r>
      <w:r w:rsidR="00D43B4E">
        <w:rPr>
          <w:rFonts w:cs="Times New Roman"/>
          <w:sz w:val="28"/>
          <w:szCs w:val="28"/>
        </w:rPr>
        <w:t>*</w:t>
      </w:r>
      <w:r w:rsidR="00133F37">
        <w:rPr>
          <w:rFonts w:cs="Times New Roman"/>
          <w:sz w:val="28"/>
          <w:szCs w:val="28"/>
        </w:rPr>
        <w:t xml:space="preserve">, в период с 15 апреля 2019 года по 21 октября 2019 года находилось в собственности муниципального образования городское поселение Советский. </w:t>
      </w:r>
    </w:p>
    <w:p w:rsidR="00133F37" w:rsidRPr="00133F37" w:rsidP="00133F37">
      <w:pPr>
        <w:pStyle w:val="BodyText"/>
        <w:ind w:firstLine="709"/>
        <w:rPr>
          <w:rFonts w:cs="Times New Roman"/>
          <w:sz w:val="28"/>
          <w:szCs w:val="28"/>
        </w:rPr>
      </w:pPr>
      <w:r>
        <w:rPr>
          <w:rFonts w:cs="Times New Roman"/>
          <w:sz w:val="28"/>
          <w:szCs w:val="28"/>
        </w:rPr>
        <w:t>В соответствии с п. 1 ч. 1 ст. 154 Жилищного кодекса Российской Федерации (далее – ЖК РФ)</w:t>
      </w:r>
      <w:r w:rsidR="00C60D81">
        <w:rPr>
          <w:rFonts w:cs="Times New Roman"/>
          <w:sz w:val="28"/>
          <w:szCs w:val="28"/>
        </w:rPr>
        <w:t xml:space="preserve"> (здесь и далее в редакции, действовавшей в период действия договора социального найма жилого помещения)</w:t>
      </w:r>
      <w:r>
        <w:rPr>
          <w:rFonts w:cs="Times New Roman"/>
          <w:sz w:val="28"/>
          <w:szCs w:val="28"/>
        </w:rPr>
        <w:t xml:space="preserve"> пл</w:t>
      </w:r>
      <w:r w:rsidRPr="00133F37">
        <w:rPr>
          <w:rFonts w:cs="Times New Roman"/>
          <w:sz w:val="28"/>
          <w:szCs w:val="28"/>
        </w:rPr>
        <w:t>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r>
        <w:rPr>
          <w:rFonts w:cs="Times New Roman"/>
          <w:sz w:val="28"/>
          <w:szCs w:val="28"/>
        </w:rPr>
        <w:t xml:space="preserve"> </w:t>
      </w:r>
      <w:r w:rsidRPr="00133F37">
        <w:rPr>
          <w:rFonts w:cs="Times New Roman"/>
          <w:sz w:val="28"/>
          <w:szCs w:val="28"/>
        </w:rPr>
        <w:t>плату за пользование ж</w:t>
      </w:r>
      <w:r>
        <w:rPr>
          <w:rFonts w:cs="Times New Roman"/>
          <w:sz w:val="28"/>
          <w:szCs w:val="28"/>
        </w:rPr>
        <w:t>илым помещением (плата за наем).</w:t>
      </w:r>
    </w:p>
    <w:p w:rsidR="00133F37" w:rsidP="00654CF5">
      <w:pPr>
        <w:pStyle w:val="BodyText"/>
        <w:ind w:firstLine="709"/>
        <w:rPr>
          <w:rFonts w:cs="Times New Roman"/>
          <w:sz w:val="28"/>
          <w:szCs w:val="28"/>
        </w:rPr>
      </w:pPr>
      <w:r>
        <w:rPr>
          <w:rFonts w:cs="Times New Roman"/>
          <w:sz w:val="28"/>
          <w:szCs w:val="28"/>
        </w:rPr>
        <w:t xml:space="preserve">В силу </w:t>
      </w:r>
      <w:r w:rsidR="00861BFD">
        <w:rPr>
          <w:rFonts w:cs="Times New Roman"/>
          <w:sz w:val="28"/>
          <w:szCs w:val="28"/>
        </w:rPr>
        <w:t>ч. 1 и ч. 4 ст. 155 ЖК РФ п</w:t>
      </w:r>
      <w:r w:rsidRPr="00861BFD" w:rsidR="00861BFD">
        <w:rPr>
          <w:rFonts w:cs="Times New Roman"/>
          <w:sz w:val="28"/>
          <w:szCs w:val="28"/>
        </w:rPr>
        <w:t>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w:t>
      </w:r>
      <w:r w:rsidR="000C2A59">
        <w:rPr>
          <w:rFonts w:cs="Times New Roman"/>
          <w:sz w:val="28"/>
          <w:szCs w:val="28"/>
        </w:rPr>
        <w:t xml:space="preserve"> </w:t>
      </w:r>
      <w:r w:rsidRPr="00861BFD" w:rsidR="00861BFD">
        <w:rPr>
          <w:rFonts w:cs="Times New Roman"/>
          <w:sz w:val="28"/>
          <w:szCs w:val="28"/>
        </w:rPr>
        <w:t xml:space="preserve">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w:t>
      </w:r>
      <w:r w:rsidRPr="00861BFD" w:rsidR="00861BFD">
        <w:rPr>
          <w:rFonts w:cs="Times New Roman"/>
          <w:sz w:val="28"/>
          <w:szCs w:val="28"/>
        </w:rPr>
        <w:t>наймодателем</w:t>
      </w:r>
      <w:r w:rsidRPr="00861BFD" w:rsidR="00861BFD">
        <w:rPr>
          <w:rFonts w:cs="Times New Roman"/>
          <w:sz w:val="28"/>
          <w:szCs w:val="28"/>
        </w:rPr>
        <w:t xml:space="preserve"> этого жилого помещения в согласованном с управляющей организацией порядке.</w:t>
      </w:r>
    </w:p>
    <w:p w:rsidR="00BA5566" w:rsidP="00654CF5">
      <w:pPr>
        <w:pStyle w:val="BodyText"/>
        <w:ind w:firstLine="709"/>
        <w:rPr>
          <w:rFonts w:cs="Times New Roman"/>
          <w:sz w:val="28"/>
          <w:szCs w:val="28"/>
        </w:rPr>
      </w:pPr>
      <w:r>
        <w:rPr>
          <w:rFonts w:cs="Times New Roman"/>
          <w:sz w:val="28"/>
          <w:szCs w:val="28"/>
        </w:rPr>
        <w:t xml:space="preserve">Из </w:t>
      </w:r>
      <w:r w:rsidR="000C2A59">
        <w:rPr>
          <w:rFonts w:cs="Times New Roman"/>
          <w:sz w:val="28"/>
          <w:szCs w:val="28"/>
        </w:rPr>
        <w:t xml:space="preserve">искового заявления и представленной истцом </w:t>
      </w:r>
      <w:r w:rsidR="00A822BA">
        <w:rPr>
          <w:rFonts w:cs="Times New Roman"/>
          <w:sz w:val="28"/>
          <w:szCs w:val="28"/>
        </w:rPr>
        <w:t xml:space="preserve">выписки по лицевому счету </w:t>
      </w:r>
      <w:r>
        <w:rPr>
          <w:rFonts w:cs="Times New Roman"/>
          <w:sz w:val="28"/>
          <w:szCs w:val="28"/>
        </w:rPr>
        <w:t xml:space="preserve">следует, что </w:t>
      </w:r>
      <w:r w:rsidR="00A822BA">
        <w:rPr>
          <w:rFonts w:cs="Times New Roman"/>
          <w:sz w:val="28"/>
          <w:szCs w:val="28"/>
        </w:rPr>
        <w:t>заявленн</w:t>
      </w:r>
      <w:r>
        <w:rPr>
          <w:rFonts w:cs="Times New Roman"/>
          <w:sz w:val="28"/>
          <w:szCs w:val="28"/>
        </w:rPr>
        <w:t>ая</w:t>
      </w:r>
      <w:r w:rsidR="00A822BA">
        <w:rPr>
          <w:rFonts w:cs="Times New Roman"/>
          <w:sz w:val="28"/>
          <w:szCs w:val="28"/>
        </w:rPr>
        <w:t xml:space="preserve"> ко взысканию </w:t>
      </w:r>
      <w:r w:rsidRPr="00BA5566">
        <w:rPr>
          <w:rFonts w:cs="Times New Roman"/>
          <w:sz w:val="28"/>
          <w:szCs w:val="28"/>
        </w:rPr>
        <w:t>задолженност</w:t>
      </w:r>
      <w:r>
        <w:rPr>
          <w:rFonts w:cs="Times New Roman"/>
          <w:sz w:val="28"/>
          <w:szCs w:val="28"/>
        </w:rPr>
        <w:t xml:space="preserve">ь </w:t>
      </w:r>
      <w:r w:rsidRPr="00BA5566">
        <w:rPr>
          <w:rFonts w:cs="Times New Roman"/>
          <w:sz w:val="28"/>
          <w:szCs w:val="28"/>
        </w:rPr>
        <w:t>по оплате за жилое помещение по услуге социального найма</w:t>
      </w:r>
      <w:r>
        <w:rPr>
          <w:rFonts w:cs="Times New Roman"/>
          <w:sz w:val="28"/>
          <w:szCs w:val="28"/>
        </w:rPr>
        <w:t xml:space="preserve"> образовалась у ответчика в период с 01 февраля 2019 года по 21 октября 2019 года. </w:t>
      </w:r>
    </w:p>
    <w:p w:rsidR="00BA5566" w:rsidP="00654CF5">
      <w:pPr>
        <w:pStyle w:val="BodyText"/>
        <w:ind w:firstLine="709"/>
        <w:rPr>
          <w:rFonts w:cs="Times New Roman"/>
          <w:sz w:val="28"/>
          <w:szCs w:val="28"/>
        </w:rPr>
      </w:pPr>
      <w:r>
        <w:rPr>
          <w:rFonts w:cs="Times New Roman"/>
          <w:sz w:val="28"/>
          <w:szCs w:val="28"/>
        </w:rPr>
        <w:t xml:space="preserve">Исходя из положений ч. 1 ст. 155 ЖК РФ оплата за наем жилого помещения за октябрь 2019 года должна была быть произведена не позднее 10 ноября 2019 года. </w:t>
      </w:r>
    </w:p>
    <w:p w:rsidR="00297C0B" w:rsidP="00654CF5">
      <w:pPr>
        <w:pStyle w:val="BodyText"/>
        <w:ind w:firstLine="709"/>
        <w:rPr>
          <w:rFonts w:cs="Times New Roman"/>
          <w:sz w:val="28"/>
          <w:szCs w:val="28"/>
        </w:rPr>
      </w:pPr>
      <w:r>
        <w:rPr>
          <w:rFonts w:cs="Times New Roman"/>
          <w:sz w:val="28"/>
          <w:szCs w:val="28"/>
        </w:rPr>
        <w:t>С</w:t>
      </w:r>
      <w:r w:rsidRPr="00654CF5" w:rsidR="00654CF5">
        <w:rPr>
          <w:rFonts w:cs="Times New Roman"/>
          <w:sz w:val="28"/>
          <w:szCs w:val="28"/>
        </w:rPr>
        <w:t xml:space="preserve">оответственно, </w:t>
      </w:r>
      <w:r>
        <w:rPr>
          <w:rFonts w:cs="Times New Roman"/>
          <w:sz w:val="28"/>
          <w:szCs w:val="28"/>
        </w:rPr>
        <w:t>11</w:t>
      </w:r>
      <w:r w:rsidR="00A822BA">
        <w:rPr>
          <w:rFonts w:cs="Times New Roman"/>
          <w:sz w:val="28"/>
          <w:szCs w:val="28"/>
        </w:rPr>
        <w:t xml:space="preserve"> </w:t>
      </w:r>
      <w:r>
        <w:rPr>
          <w:rFonts w:cs="Times New Roman"/>
          <w:sz w:val="28"/>
          <w:szCs w:val="28"/>
        </w:rPr>
        <w:t xml:space="preserve">ноября </w:t>
      </w:r>
      <w:r w:rsidR="00A822BA">
        <w:rPr>
          <w:rFonts w:cs="Times New Roman"/>
          <w:sz w:val="28"/>
          <w:szCs w:val="28"/>
        </w:rPr>
        <w:t>201</w:t>
      </w:r>
      <w:r>
        <w:rPr>
          <w:rFonts w:cs="Times New Roman"/>
          <w:sz w:val="28"/>
          <w:szCs w:val="28"/>
        </w:rPr>
        <w:t>9</w:t>
      </w:r>
      <w:r w:rsidR="000B11E2">
        <w:rPr>
          <w:rFonts w:cs="Times New Roman"/>
          <w:sz w:val="28"/>
          <w:szCs w:val="28"/>
        </w:rPr>
        <w:t xml:space="preserve"> года</w:t>
      </w:r>
      <w:r w:rsidRPr="00654CF5" w:rsidR="00654CF5">
        <w:rPr>
          <w:rFonts w:cs="Times New Roman"/>
          <w:sz w:val="28"/>
          <w:szCs w:val="28"/>
        </w:rPr>
        <w:t xml:space="preserve">, не получив от ответчика </w:t>
      </w:r>
      <w:r>
        <w:rPr>
          <w:rFonts w:cs="Times New Roman"/>
          <w:sz w:val="28"/>
          <w:szCs w:val="28"/>
        </w:rPr>
        <w:t xml:space="preserve">оплаты за </w:t>
      </w:r>
      <w:r w:rsidRPr="00BA5566">
        <w:rPr>
          <w:rFonts w:cs="Times New Roman"/>
          <w:sz w:val="28"/>
          <w:szCs w:val="28"/>
        </w:rPr>
        <w:t>социальн</w:t>
      </w:r>
      <w:r>
        <w:rPr>
          <w:rFonts w:cs="Times New Roman"/>
          <w:sz w:val="28"/>
          <w:szCs w:val="28"/>
        </w:rPr>
        <w:t>ый</w:t>
      </w:r>
      <w:r w:rsidRPr="00BA5566">
        <w:rPr>
          <w:rFonts w:cs="Times New Roman"/>
          <w:sz w:val="28"/>
          <w:szCs w:val="28"/>
        </w:rPr>
        <w:t xml:space="preserve"> </w:t>
      </w:r>
      <w:r>
        <w:rPr>
          <w:rFonts w:cs="Times New Roman"/>
          <w:sz w:val="28"/>
          <w:szCs w:val="28"/>
        </w:rPr>
        <w:t xml:space="preserve">наем </w:t>
      </w:r>
      <w:r w:rsidRPr="00BA5566">
        <w:rPr>
          <w:rFonts w:cs="Times New Roman"/>
          <w:sz w:val="28"/>
          <w:szCs w:val="28"/>
        </w:rPr>
        <w:t>жило</w:t>
      </w:r>
      <w:r>
        <w:rPr>
          <w:rFonts w:cs="Times New Roman"/>
          <w:sz w:val="28"/>
          <w:szCs w:val="28"/>
        </w:rPr>
        <w:t>го</w:t>
      </w:r>
      <w:r w:rsidRPr="00BA5566">
        <w:rPr>
          <w:rFonts w:cs="Times New Roman"/>
          <w:sz w:val="28"/>
          <w:szCs w:val="28"/>
        </w:rPr>
        <w:t xml:space="preserve"> помещени</w:t>
      </w:r>
      <w:r>
        <w:rPr>
          <w:rFonts w:cs="Times New Roman"/>
          <w:sz w:val="28"/>
          <w:szCs w:val="28"/>
        </w:rPr>
        <w:t>я</w:t>
      </w:r>
      <w:r w:rsidR="001D38D3">
        <w:rPr>
          <w:rFonts w:cs="Times New Roman"/>
          <w:sz w:val="28"/>
          <w:szCs w:val="28"/>
        </w:rPr>
        <w:t xml:space="preserve"> за октябрь 2019 года</w:t>
      </w:r>
      <w:r>
        <w:rPr>
          <w:rFonts w:cs="Times New Roman"/>
          <w:sz w:val="28"/>
          <w:szCs w:val="28"/>
        </w:rPr>
        <w:t>, истец с</w:t>
      </w:r>
      <w:r w:rsidRPr="00654CF5" w:rsidR="00654CF5">
        <w:rPr>
          <w:rFonts w:cs="Times New Roman"/>
          <w:sz w:val="28"/>
          <w:szCs w:val="28"/>
        </w:rPr>
        <w:t xml:space="preserve"> достоверностью узнал о нарушении своего права</w:t>
      </w:r>
      <w:r>
        <w:rPr>
          <w:rFonts w:cs="Times New Roman"/>
          <w:sz w:val="28"/>
          <w:szCs w:val="28"/>
        </w:rPr>
        <w:t>.</w:t>
      </w:r>
    </w:p>
    <w:p w:rsidR="00297C0B" w:rsidP="00654CF5">
      <w:pPr>
        <w:pStyle w:val="BodyText"/>
        <w:ind w:firstLine="709"/>
        <w:rPr>
          <w:rFonts w:cs="Times New Roman"/>
          <w:sz w:val="28"/>
          <w:szCs w:val="28"/>
        </w:rPr>
      </w:pPr>
      <w:r w:rsidRPr="00297C0B">
        <w:rPr>
          <w:rFonts w:cs="Times New Roman"/>
          <w:sz w:val="28"/>
          <w:szCs w:val="28"/>
        </w:rPr>
        <w:t>Таким образом, срок исковой давности по платежу</w:t>
      </w:r>
      <w:r>
        <w:rPr>
          <w:rFonts w:cs="Times New Roman"/>
          <w:sz w:val="28"/>
          <w:szCs w:val="28"/>
        </w:rPr>
        <w:t xml:space="preserve"> за октябрь 2019 года истек 11 ноября 2022 года, </w:t>
      </w:r>
      <w:r w:rsidRPr="00297C0B">
        <w:rPr>
          <w:rFonts w:cs="Times New Roman"/>
          <w:sz w:val="28"/>
          <w:szCs w:val="28"/>
        </w:rPr>
        <w:t>а по всем предшествующим платежам – ранее этой даты.</w:t>
      </w:r>
    </w:p>
    <w:p w:rsidR="004F0ECA" w:rsidRPr="004F0ECA" w:rsidP="004F0ECA">
      <w:pPr>
        <w:pStyle w:val="BodyText"/>
        <w:ind w:firstLine="709"/>
        <w:rPr>
          <w:rFonts w:cs="Times New Roman"/>
          <w:sz w:val="28"/>
          <w:szCs w:val="28"/>
        </w:rPr>
      </w:pPr>
      <w:r>
        <w:rPr>
          <w:rFonts w:cs="Times New Roman"/>
          <w:sz w:val="28"/>
          <w:szCs w:val="28"/>
        </w:rPr>
        <w:t>В</w:t>
      </w:r>
      <w:r w:rsidRPr="004F0ECA">
        <w:rPr>
          <w:rFonts w:cs="Times New Roman"/>
          <w:sz w:val="28"/>
          <w:szCs w:val="28"/>
        </w:rPr>
        <w:t xml:space="preserve"> силу п. 1 ст. 204 ГК РФ,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4F0ECA" w:rsidRPr="004F0ECA" w:rsidP="004F0ECA">
      <w:pPr>
        <w:pStyle w:val="BodyText"/>
        <w:ind w:firstLine="709"/>
        <w:rPr>
          <w:rFonts w:cs="Times New Roman"/>
          <w:sz w:val="28"/>
          <w:szCs w:val="28"/>
        </w:rPr>
      </w:pPr>
      <w:r w:rsidRPr="004F0ECA">
        <w:rPr>
          <w:rFonts w:cs="Times New Roman"/>
          <w:sz w:val="28"/>
          <w:szCs w:val="28"/>
        </w:rPr>
        <w:t>Как следует из разъяснений, изложенных в п. 17 и п. 18 Постановления Пленума Верховного Суда Российской Федерации от 29 сентября 2015 года N 43 «О некоторых вопросах, связанных с применением норм Гражданского кодекса Российской Федерации об исковой давности», в силу п. 1 ст. 204 ГК РФ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p>
    <w:p w:rsidR="004F0ECA" w:rsidRPr="004F0ECA" w:rsidP="004F0ECA">
      <w:pPr>
        <w:pStyle w:val="BodyText"/>
        <w:ind w:firstLine="709"/>
        <w:rPr>
          <w:rFonts w:cs="Times New Roman"/>
          <w:sz w:val="28"/>
          <w:szCs w:val="28"/>
        </w:rPr>
      </w:pPr>
      <w:r w:rsidRPr="004F0ECA">
        <w:rPr>
          <w:rFonts w:cs="Times New Roman"/>
          <w:sz w:val="28"/>
          <w:szCs w:val="28"/>
        </w:rPr>
        <w:t>Днем обращения в суд считается день, когда исковое заявление сдано в организацию почтовой связи либо подано непосредственно в суд, в том числе путем заполнения в установленном порядке формы, размещенной на официальном сайте суда в сети «Интернет».</w:t>
      </w:r>
    </w:p>
    <w:p w:rsidR="004F0ECA" w:rsidRPr="004F0ECA" w:rsidP="004F0ECA">
      <w:pPr>
        <w:pStyle w:val="BodyText"/>
        <w:ind w:firstLine="709"/>
        <w:rPr>
          <w:rFonts w:cs="Times New Roman"/>
          <w:sz w:val="28"/>
          <w:szCs w:val="28"/>
        </w:rPr>
      </w:pPr>
      <w:r w:rsidRPr="004F0ECA">
        <w:rPr>
          <w:rFonts w:cs="Times New Roman"/>
          <w:sz w:val="28"/>
          <w:szCs w:val="28"/>
        </w:rPr>
        <w:t>По смыслу ст. 204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 предусмотренным абзацем вторым ст. 220 ГПК РФ, п. 1 ч. 1 ст. 150 АПК РФ, с момента вступления в силу соответствующего определения суда либо отмены судебного приказа.</w:t>
      </w:r>
    </w:p>
    <w:p w:rsidR="004F0ECA" w:rsidP="004F0ECA">
      <w:pPr>
        <w:pStyle w:val="BodyText"/>
        <w:ind w:firstLine="709"/>
        <w:rPr>
          <w:rFonts w:cs="Times New Roman"/>
          <w:sz w:val="28"/>
          <w:szCs w:val="28"/>
        </w:rPr>
      </w:pPr>
      <w:r w:rsidRPr="004F0ECA">
        <w:rPr>
          <w:rFonts w:cs="Times New Roman"/>
          <w:sz w:val="28"/>
          <w:szCs w:val="28"/>
        </w:rPr>
        <w:t xml:space="preserve">В случае прекращения производства по делу по указанным выше основаниям, а также в случае отмены судебного приказа, если </w:t>
      </w:r>
      <w:r w:rsidRPr="004F0ECA">
        <w:rPr>
          <w:rFonts w:cs="Times New Roman"/>
          <w:sz w:val="28"/>
          <w:szCs w:val="28"/>
        </w:rPr>
        <w:t>неистекшая</w:t>
      </w:r>
      <w:r w:rsidRPr="004F0ECA">
        <w:rPr>
          <w:rFonts w:cs="Times New Roman"/>
          <w:sz w:val="28"/>
          <w:szCs w:val="28"/>
        </w:rPr>
        <w:t xml:space="preserve"> часть срока исковой давности составляет менее шести месяцев, она удлиняется до шести месяцев.</w:t>
      </w:r>
    </w:p>
    <w:p w:rsidR="00196131" w:rsidP="00196131">
      <w:pPr>
        <w:pStyle w:val="BodyText"/>
        <w:ind w:firstLine="709"/>
        <w:rPr>
          <w:rFonts w:cs="Times New Roman"/>
          <w:sz w:val="28"/>
          <w:szCs w:val="28"/>
        </w:rPr>
      </w:pPr>
      <w:r>
        <w:rPr>
          <w:rFonts w:cs="Times New Roman"/>
          <w:sz w:val="28"/>
          <w:szCs w:val="28"/>
        </w:rPr>
        <w:t>К</w:t>
      </w:r>
      <w:r w:rsidRPr="00196131">
        <w:rPr>
          <w:rFonts w:cs="Times New Roman"/>
          <w:sz w:val="28"/>
          <w:szCs w:val="28"/>
        </w:rPr>
        <w:t>ак установлено в судебном засе</w:t>
      </w:r>
      <w:r>
        <w:rPr>
          <w:rFonts w:cs="Times New Roman"/>
          <w:sz w:val="28"/>
          <w:szCs w:val="28"/>
        </w:rPr>
        <w:t xml:space="preserve">дании, до предъявления </w:t>
      </w:r>
      <w:r w:rsidRPr="00196131">
        <w:rPr>
          <w:rFonts w:cs="Times New Roman"/>
          <w:sz w:val="28"/>
          <w:szCs w:val="28"/>
        </w:rPr>
        <w:t xml:space="preserve">искового заявления </w:t>
      </w:r>
      <w:r w:rsidR="00476788">
        <w:rPr>
          <w:rFonts w:cs="Times New Roman"/>
          <w:sz w:val="28"/>
          <w:szCs w:val="28"/>
        </w:rPr>
        <w:t xml:space="preserve">администрация городского поселения Советский </w:t>
      </w:r>
      <w:r w:rsidRPr="00196131">
        <w:rPr>
          <w:rFonts w:cs="Times New Roman"/>
          <w:sz w:val="28"/>
          <w:szCs w:val="28"/>
        </w:rPr>
        <w:t>обращал</w:t>
      </w:r>
      <w:r w:rsidR="00D93D6F">
        <w:rPr>
          <w:rFonts w:cs="Times New Roman"/>
          <w:sz w:val="28"/>
          <w:szCs w:val="28"/>
        </w:rPr>
        <w:t>ась</w:t>
      </w:r>
      <w:r w:rsidRPr="00196131">
        <w:rPr>
          <w:rFonts w:cs="Times New Roman"/>
          <w:sz w:val="28"/>
          <w:szCs w:val="28"/>
        </w:rPr>
        <w:t xml:space="preserve"> </w:t>
      </w:r>
      <w:r w:rsidRPr="00196131">
        <w:rPr>
          <w:rFonts w:cs="Times New Roman"/>
          <w:sz w:val="28"/>
          <w:szCs w:val="28"/>
        </w:rPr>
        <w:t>к</w:t>
      </w:r>
      <w:r w:rsidR="00CB466B">
        <w:rPr>
          <w:rFonts w:cs="Times New Roman"/>
          <w:sz w:val="28"/>
          <w:szCs w:val="28"/>
        </w:rPr>
        <w:t xml:space="preserve"> </w:t>
      </w:r>
      <w:r w:rsidRPr="00196131">
        <w:rPr>
          <w:rFonts w:cs="Times New Roman"/>
          <w:sz w:val="28"/>
          <w:szCs w:val="28"/>
        </w:rPr>
        <w:t>мировому судье</w:t>
      </w:r>
      <w:r w:rsidRPr="00196131">
        <w:rPr>
          <w:rFonts w:cs="Times New Roman"/>
          <w:sz w:val="28"/>
          <w:szCs w:val="28"/>
        </w:rPr>
        <w:t xml:space="preserve"> </w:t>
      </w:r>
      <w:r w:rsidR="00010C93">
        <w:rPr>
          <w:rFonts w:cs="Times New Roman"/>
          <w:sz w:val="28"/>
          <w:szCs w:val="28"/>
        </w:rPr>
        <w:t>с тем же требованием в порядке приказного производства.</w:t>
      </w:r>
      <w:r w:rsidRPr="00196131">
        <w:rPr>
          <w:rFonts w:cs="Times New Roman"/>
          <w:sz w:val="28"/>
          <w:szCs w:val="28"/>
        </w:rPr>
        <w:t xml:space="preserve"> Судебный приказ </w:t>
      </w:r>
      <w:r w:rsidR="007A746A">
        <w:rPr>
          <w:rFonts w:cs="Times New Roman"/>
          <w:sz w:val="28"/>
          <w:szCs w:val="28"/>
        </w:rPr>
        <w:t>в</w:t>
      </w:r>
      <w:r w:rsidRPr="00196131">
        <w:rPr>
          <w:rFonts w:cs="Times New Roman"/>
          <w:sz w:val="28"/>
          <w:szCs w:val="28"/>
        </w:rPr>
        <w:t xml:space="preserve">ынесен мировым судьей </w:t>
      </w:r>
      <w:r w:rsidR="00010C93">
        <w:rPr>
          <w:rFonts w:cs="Times New Roman"/>
          <w:sz w:val="28"/>
          <w:szCs w:val="28"/>
        </w:rPr>
        <w:t>17 марта 2026</w:t>
      </w:r>
      <w:r>
        <w:rPr>
          <w:rFonts w:cs="Times New Roman"/>
          <w:sz w:val="28"/>
          <w:szCs w:val="28"/>
        </w:rPr>
        <w:t xml:space="preserve"> года </w:t>
      </w:r>
      <w:r w:rsidRPr="00196131">
        <w:rPr>
          <w:rFonts w:cs="Times New Roman"/>
          <w:sz w:val="28"/>
          <w:szCs w:val="28"/>
        </w:rPr>
        <w:t xml:space="preserve">и отменен </w:t>
      </w:r>
      <w:r w:rsidR="00010C93">
        <w:rPr>
          <w:rFonts w:cs="Times New Roman"/>
          <w:sz w:val="28"/>
          <w:szCs w:val="28"/>
        </w:rPr>
        <w:t xml:space="preserve">10 апреля 2026 </w:t>
      </w:r>
      <w:r w:rsidRPr="00196131">
        <w:rPr>
          <w:rFonts w:cs="Times New Roman"/>
          <w:sz w:val="28"/>
          <w:szCs w:val="28"/>
        </w:rPr>
        <w:t>года</w:t>
      </w:r>
      <w:r w:rsidR="00010C93">
        <w:rPr>
          <w:rFonts w:cs="Times New Roman"/>
          <w:sz w:val="28"/>
          <w:szCs w:val="28"/>
        </w:rPr>
        <w:t xml:space="preserve"> на основании поданного </w:t>
      </w:r>
      <w:r w:rsidR="00010C93">
        <w:rPr>
          <w:rFonts w:cs="Times New Roman"/>
          <w:sz w:val="28"/>
          <w:szCs w:val="28"/>
        </w:rPr>
        <w:t>Обгольц</w:t>
      </w:r>
      <w:r w:rsidR="00010C93">
        <w:rPr>
          <w:rFonts w:cs="Times New Roman"/>
          <w:sz w:val="28"/>
          <w:szCs w:val="28"/>
        </w:rPr>
        <w:t xml:space="preserve"> В.Я. возражения относительно исполнения судебного приказа</w:t>
      </w:r>
      <w:r w:rsidRPr="00196131">
        <w:rPr>
          <w:rFonts w:cs="Times New Roman"/>
          <w:sz w:val="28"/>
          <w:szCs w:val="28"/>
        </w:rPr>
        <w:t>, что подтверждается имеющейся в деле копией определения об отмене судебного приказа</w:t>
      </w:r>
      <w:r>
        <w:rPr>
          <w:rFonts w:cs="Times New Roman"/>
          <w:sz w:val="28"/>
          <w:szCs w:val="28"/>
        </w:rPr>
        <w:t>.</w:t>
      </w:r>
    </w:p>
    <w:p w:rsidR="00196131" w:rsidP="00196131">
      <w:pPr>
        <w:pStyle w:val="BodyText"/>
        <w:ind w:firstLine="709"/>
        <w:rPr>
          <w:rFonts w:cs="Times New Roman"/>
          <w:sz w:val="28"/>
          <w:szCs w:val="28"/>
        </w:rPr>
      </w:pPr>
      <w:r w:rsidRPr="00196131">
        <w:rPr>
          <w:rFonts w:cs="Times New Roman"/>
          <w:sz w:val="28"/>
          <w:szCs w:val="28"/>
        </w:rPr>
        <w:t xml:space="preserve">Вместе с тем, как следует из </w:t>
      </w:r>
      <w:r w:rsidR="00010C93">
        <w:rPr>
          <w:rFonts w:cs="Times New Roman"/>
          <w:sz w:val="28"/>
          <w:szCs w:val="28"/>
        </w:rPr>
        <w:t>материалов дела</w:t>
      </w:r>
      <w:r>
        <w:rPr>
          <w:rFonts w:cs="Times New Roman"/>
          <w:sz w:val="28"/>
          <w:szCs w:val="28"/>
        </w:rPr>
        <w:t xml:space="preserve">, заявление о вынесении судебного приказа было направлено </w:t>
      </w:r>
      <w:r w:rsidR="00010C93">
        <w:rPr>
          <w:rFonts w:cs="Times New Roman"/>
          <w:sz w:val="28"/>
          <w:szCs w:val="28"/>
        </w:rPr>
        <w:t xml:space="preserve">администрацией городского поселения Советский в адрес мирового судьи в форме электронного документа 11 марта 2026 года, </w:t>
      </w:r>
      <w:r>
        <w:rPr>
          <w:rFonts w:cs="Times New Roman"/>
          <w:sz w:val="28"/>
          <w:szCs w:val="28"/>
        </w:rPr>
        <w:t xml:space="preserve">то есть уже за пределами срока исковой давности. </w:t>
      </w:r>
    </w:p>
    <w:p w:rsidR="004A2C4A" w:rsidP="00196131">
      <w:pPr>
        <w:pStyle w:val="BodyText"/>
        <w:ind w:firstLine="709"/>
        <w:rPr>
          <w:rFonts w:cs="Times New Roman"/>
          <w:sz w:val="28"/>
          <w:szCs w:val="28"/>
        </w:rPr>
      </w:pPr>
      <w:r w:rsidRPr="004A2C4A">
        <w:rPr>
          <w:rFonts w:cs="Times New Roman"/>
          <w:sz w:val="28"/>
          <w:szCs w:val="28"/>
        </w:rPr>
        <w:t xml:space="preserve">Поскольку срок исковой давности истек </w:t>
      </w:r>
      <w:r w:rsidR="00063737">
        <w:rPr>
          <w:rFonts w:cs="Times New Roman"/>
          <w:sz w:val="28"/>
          <w:szCs w:val="28"/>
        </w:rPr>
        <w:t>11 ноября 2022 года,</w:t>
      </w:r>
      <w:r w:rsidRPr="004A2C4A">
        <w:rPr>
          <w:rFonts w:cs="Times New Roman"/>
          <w:sz w:val="28"/>
          <w:szCs w:val="28"/>
        </w:rPr>
        <w:t xml:space="preserve"> а заявление о вынесении судебного приказа предъявлено </w:t>
      </w:r>
      <w:r w:rsidR="00063737">
        <w:rPr>
          <w:rFonts w:cs="Times New Roman"/>
          <w:sz w:val="28"/>
          <w:szCs w:val="28"/>
        </w:rPr>
        <w:t xml:space="preserve">администрацией городского поселения Советский 11 марта 2026 года </w:t>
      </w:r>
      <w:r w:rsidRPr="004A2C4A">
        <w:rPr>
          <w:rFonts w:cs="Times New Roman"/>
          <w:sz w:val="28"/>
          <w:szCs w:val="28"/>
        </w:rPr>
        <w:t>за пределами срока исковой давности, продление срока по правилам ст. 204 ГК РФ в рассматриваемом споре не применимо.</w:t>
      </w:r>
    </w:p>
    <w:p w:rsidR="00196131" w:rsidRPr="008F5C04" w:rsidP="00196131">
      <w:pPr>
        <w:pStyle w:val="BodyText"/>
        <w:ind w:firstLine="709"/>
        <w:rPr>
          <w:rFonts w:cs="Times New Roman"/>
          <w:sz w:val="28"/>
          <w:szCs w:val="28"/>
        </w:rPr>
      </w:pPr>
      <w:r w:rsidRPr="008F5C04">
        <w:rPr>
          <w:rFonts w:cs="Times New Roman"/>
          <w:sz w:val="28"/>
          <w:szCs w:val="28"/>
        </w:rPr>
        <w:t xml:space="preserve">При таких обстоятельствах, на момент предъявления иска общий срок исковой давности для взыскания задолженности по </w:t>
      </w:r>
      <w:r w:rsidR="0032015E">
        <w:rPr>
          <w:rFonts w:cs="Times New Roman"/>
          <w:sz w:val="28"/>
          <w:szCs w:val="28"/>
        </w:rPr>
        <w:t>договору</w:t>
      </w:r>
      <w:r w:rsidR="00063737">
        <w:rPr>
          <w:rFonts w:cs="Times New Roman"/>
          <w:sz w:val="28"/>
          <w:szCs w:val="28"/>
        </w:rPr>
        <w:t xml:space="preserve"> найма</w:t>
      </w:r>
      <w:r w:rsidR="0032015E">
        <w:rPr>
          <w:rFonts w:cs="Times New Roman"/>
          <w:sz w:val="28"/>
          <w:szCs w:val="28"/>
        </w:rPr>
        <w:t xml:space="preserve"> </w:t>
      </w:r>
      <w:r w:rsidRPr="008F5C04">
        <w:rPr>
          <w:rFonts w:cs="Times New Roman"/>
          <w:sz w:val="28"/>
          <w:szCs w:val="28"/>
        </w:rPr>
        <w:t>истцом пропущен.</w:t>
      </w:r>
    </w:p>
    <w:p w:rsidR="00196131" w:rsidP="00196131">
      <w:pPr>
        <w:pStyle w:val="BodyText"/>
        <w:ind w:firstLine="709"/>
        <w:rPr>
          <w:rFonts w:cs="Times New Roman"/>
          <w:sz w:val="28"/>
          <w:szCs w:val="28"/>
        </w:rPr>
      </w:pPr>
      <w:r>
        <w:rPr>
          <w:rFonts w:cs="Times New Roman"/>
          <w:sz w:val="28"/>
          <w:szCs w:val="28"/>
        </w:rPr>
        <w:t>В силу п</w:t>
      </w:r>
      <w:r w:rsidRPr="008F5C04">
        <w:rPr>
          <w:rFonts w:cs="Times New Roman"/>
          <w:sz w:val="28"/>
          <w:szCs w:val="28"/>
        </w:rPr>
        <w:t xml:space="preserve">. 1 ст. 207 </w:t>
      </w:r>
      <w:r>
        <w:rPr>
          <w:rFonts w:cs="Times New Roman"/>
          <w:sz w:val="28"/>
          <w:szCs w:val="28"/>
        </w:rPr>
        <w:t>ГК РФ с</w:t>
      </w:r>
      <w:r w:rsidRPr="008F5C04">
        <w:rPr>
          <w:rFonts w:cs="Times New Roman"/>
          <w:sz w:val="28"/>
          <w:szCs w:val="28"/>
        </w:rPr>
        <w:t xml:space="preserve">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w:t>
      </w:r>
      <w:r w:rsidRPr="008F5C04">
        <w:rPr>
          <w:rFonts w:cs="Times New Roman"/>
          <w:sz w:val="28"/>
          <w:szCs w:val="28"/>
        </w:rPr>
        <w:t>т.п.), в том числе возникшим после истечения срока исковой давности по главному требованию.</w:t>
      </w:r>
    </w:p>
    <w:p w:rsidR="0032015E" w:rsidP="0032015E">
      <w:pPr>
        <w:pStyle w:val="BodyText"/>
        <w:ind w:firstLine="709"/>
        <w:rPr>
          <w:rFonts w:cs="Times New Roman"/>
          <w:sz w:val="28"/>
          <w:szCs w:val="28"/>
        </w:rPr>
      </w:pPr>
      <w:r>
        <w:rPr>
          <w:rFonts w:cs="Times New Roman"/>
          <w:sz w:val="28"/>
          <w:szCs w:val="28"/>
        </w:rPr>
        <w:t>Х</w:t>
      </w:r>
      <w:r w:rsidRPr="00654CF5" w:rsidR="00654CF5">
        <w:rPr>
          <w:rFonts w:cs="Times New Roman"/>
          <w:sz w:val="28"/>
          <w:szCs w:val="28"/>
        </w:rPr>
        <w:t>одатайств</w:t>
      </w:r>
      <w:r>
        <w:rPr>
          <w:rFonts w:cs="Times New Roman"/>
          <w:sz w:val="28"/>
          <w:szCs w:val="28"/>
        </w:rPr>
        <w:t>а</w:t>
      </w:r>
      <w:r w:rsidRPr="00654CF5" w:rsidR="00654CF5">
        <w:rPr>
          <w:rFonts w:cs="Times New Roman"/>
          <w:sz w:val="28"/>
          <w:szCs w:val="28"/>
        </w:rPr>
        <w:t xml:space="preserve"> о восстановлении пропущенного срока исковой давности по уважительным причинам истцом не заявлено, доказательств</w:t>
      </w:r>
      <w:r w:rsidR="005F0FE8">
        <w:rPr>
          <w:rFonts w:cs="Times New Roman"/>
          <w:sz w:val="28"/>
          <w:szCs w:val="28"/>
        </w:rPr>
        <w:t>,</w:t>
      </w:r>
      <w:r w:rsidRPr="00654CF5" w:rsidR="00654CF5">
        <w:rPr>
          <w:rFonts w:cs="Times New Roman"/>
          <w:sz w:val="28"/>
          <w:szCs w:val="28"/>
        </w:rPr>
        <w:t xml:space="preserve"> подтверждающих наличие уважительных причин пропуска срока исковой давности не представлено, </w:t>
      </w:r>
      <w:r w:rsidR="005F0FE8">
        <w:rPr>
          <w:rFonts w:cs="Times New Roman"/>
          <w:sz w:val="28"/>
          <w:szCs w:val="28"/>
        </w:rPr>
        <w:t xml:space="preserve">в связи с чем мировой судья </w:t>
      </w:r>
      <w:r w:rsidRPr="00654CF5" w:rsidR="00654CF5">
        <w:rPr>
          <w:rFonts w:cs="Times New Roman"/>
          <w:sz w:val="28"/>
          <w:szCs w:val="28"/>
        </w:rPr>
        <w:t xml:space="preserve">с учетом положений п. 2 ст. 199 ГК РФ, принимая во внимание заявление ответчика о пропуске истцом срока исковой давности по заявленным требованиям, </w:t>
      </w:r>
      <w:r w:rsidRPr="0032015E">
        <w:rPr>
          <w:rFonts w:cs="Times New Roman"/>
          <w:sz w:val="28"/>
          <w:szCs w:val="28"/>
        </w:rPr>
        <w:t>не находит оснований для удовлетворения требований истца.</w:t>
      </w:r>
    </w:p>
    <w:p w:rsidR="006A2345" w:rsidP="0032015E">
      <w:pPr>
        <w:pStyle w:val="BodyText"/>
        <w:ind w:firstLine="709"/>
        <w:rPr>
          <w:rFonts w:eastAsia="Times New Roman CYR" w:cs="Times New Roman"/>
          <w:sz w:val="28"/>
          <w:szCs w:val="28"/>
        </w:rPr>
      </w:pPr>
      <w:r>
        <w:rPr>
          <w:rFonts w:cs="Times New Roman"/>
          <w:sz w:val="28"/>
          <w:szCs w:val="28"/>
        </w:rPr>
        <w:t>Н</w:t>
      </w:r>
      <w:r w:rsidR="0032015E">
        <w:rPr>
          <w:rFonts w:cs="Times New Roman"/>
          <w:sz w:val="28"/>
          <w:szCs w:val="28"/>
        </w:rPr>
        <w:t>а основании изложенного, р</w:t>
      </w:r>
      <w:r>
        <w:rPr>
          <w:rFonts w:cs="Times New Roman"/>
          <w:sz w:val="28"/>
          <w:szCs w:val="28"/>
        </w:rPr>
        <w:t xml:space="preserve">уководствуясь </w:t>
      </w:r>
      <w:r>
        <w:rPr>
          <w:rFonts w:cs="Times New Roman"/>
          <w:sz w:val="28"/>
          <w:szCs w:val="28"/>
        </w:rPr>
        <w:t>ст.ст</w:t>
      </w:r>
      <w:r>
        <w:rPr>
          <w:rFonts w:cs="Times New Roman"/>
          <w:sz w:val="28"/>
          <w:szCs w:val="28"/>
        </w:rPr>
        <w:t>. 194-198, ст. 199, Гражданского процессуального кодекса Российской Федерации,</w:t>
      </w:r>
      <w:r>
        <w:rPr>
          <w:rFonts w:eastAsia="Times New Roman CYR" w:cs="Times New Roman"/>
          <w:sz w:val="28"/>
          <w:szCs w:val="28"/>
        </w:rPr>
        <w:t xml:space="preserve">  </w:t>
      </w:r>
    </w:p>
    <w:p w:rsidR="006A2345" w:rsidP="006A2345">
      <w:pPr>
        <w:ind w:firstLine="708"/>
        <w:jc w:val="both"/>
        <w:rPr>
          <w:sz w:val="28"/>
          <w:szCs w:val="28"/>
        </w:rPr>
      </w:pPr>
    </w:p>
    <w:p w:rsidR="00151012" w:rsidRPr="009B7CA9" w:rsidP="00151012">
      <w:pPr>
        <w:jc w:val="center"/>
        <w:rPr>
          <w:rFonts w:cs="Times New Roman"/>
          <w:sz w:val="28"/>
          <w:szCs w:val="28"/>
        </w:rPr>
      </w:pPr>
      <w:r w:rsidRPr="009B7CA9">
        <w:rPr>
          <w:rFonts w:cs="Times New Roman"/>
          <w:sz w:val="28"/>
          <w:szCs w:val="28"/>
        </w:rPr>
        <w:t>РЕШИЛ:</w:t>
      </w:r>
    </w:p>
    <w:p w:rsidR="00151012" w:rsidP="00151012">
      <w:pPr>
        <w:spacing w:line="228" w:lineRule="auto"/>
        <w:ind w:firstLine="720"/>
        <w:jc w:val="both"/>
        <w:rPr>
          <w:rFonts w:cs="Times New Roman"/>
          <w:sz w:val="28"/>
          <w:szCs w:val="28"/>
        </w:rPr>
      </w:pPr>
    </w:p>
    <w:p w:rsidR="00151012" w:rsidRPr="00A90B08" w:rsidP="00151012">
      <w:pPr>
        <w:spacing w:line="228" w:lineRule="auto"/>
        <w:ind w:firstLine="720"/>
        <w:jc w:val="both"/>
        <w:rPr>
          <w:rFonts w:cs="Times New Roman"/>
          <w:sz w:val="28"/>
          <w:szCs w:val="28"/>
          <w:lang w:eastAsia="ru-RU"/>
        </w:rPr>
      </w:pPr>
      <w:r w:rsidRPr="007B37B7">
        <w:rPr>
          <w:sz w:val="28"/>
          <w:szCs w:val="28"/>
        </w:rPr>
        <w:t>В уд</w:t>
      </w:r>
      <w:r>
        <w:rPr>
          <w:sz w:val="28"/>
          <w:szCs w:val="28"/>
        </w:rPr>
        <w:t xml:space="preserve">овлетворении исковых требований администрации городского поселения Советский (ИНН </w:t>
      </w:r>
      <w:r w:rsidR="00B36485">
        <w:rPr>
          <w:sz w:val="28"/>
          <w:szCs w:val="28"/>
        </w:rPr>
        <w:t>*</w:t>
      </w:r>
      <w:r>
        <w:rPr>
          <w:sz w:val="28"/>
          <w:szCs w:val="28"/>
        </w:rPr>
        <w:t xml:space="preserve">) к </w:t>
      </w:r>
      <w:r>
        <w:rPr>
          <w:sz w:val="28"/>
          <w:szCs w:val="28"/>
        </w:rPr>
        <w:t>Обгольц</w:t>
      </w:r>
      <w:r>
        <w:rPr>
          <w:sz w:val="28"/>
          <w:szCs w:val="28"/>
        </w:rPr>
        <w:t xml:space="preserve"> </w:t>
      </w:r>
      <w:r w:rsidR="00B36485">
        <w:rPr>
          <w:sz w:val="28"/>
          <w:szCs w:val="28"/>
        </w:rPr>
        <w:t>В.Я.</w:t>
      </w:r>
      <w:r>
        <w:rPr>
          <w:sz w:val="28"/>
          <w:szCs w:val="28"/>
        </w:rPr>
        <w:t xml:space="preserve"> (ИНН </w:t>
      </w:r>
      <w:r w:rsidR="00B36485">
        <w:rPr>
          <w:sz w:val="28"/>
          <w:szCs w:val="28"/>
        </w:rPr>
        <w:t>*</w:t>
      </w:r>
      <w:r>
        <w:rPr>
          <w:sz w:val="28"/>
          <w:szCs w:val="28"/>
        </w:rPr>
        <w:t>) о взыскании задолженности по договору социального найма жилого помещения №</w:t>
      </w:r>
      <w:r w:rsidR="00B36485">
        <w:rPr>
          <w:sz w:val="28"/>
          <w:szCs w:val="28"/>
        </w:rPr>
        <w:t>*</w:t>
      </w:r>
      <w:r>
        <w:rPr>
          <w:sz w:val="28"/>
          <w:szCs w:val="28"/>
        </w:rPr>
        <w:t xml:space="preserve"> от 22 февраля 2018 года за период с 01 февраля 2019 года по 21 октября 2019 года, а также пени за период с 01 февраля 2019 года по 13 февраля 2026 года, </w:t>
      </w:r>
      <w:r w:rsidRPr="007B37B7">
        <w:rPr>
          <w:sz w:val="28"/>
          <w:szCs w:val="28"/>
        </w:rPr>
        <w:t>отказать</w:t>
      </w:r>
      <w:r>
        <w:rPr>
          <w:sz w:val="28"/>
          <w:szCs w:val="28"/>
        </w:rPr>
        <w:t xml:space="preserve"> в связи с пропуском</w:t>
      </w:r>
      <w:r w:rsidRPr="003A5537">
        <w:rPr>
          <w:sz w:val="28"/>
          <w:szCs w:val="28"/>
        </w:rPr>
        <w:t xml:space="preserve"> </w:t>
      </w:r>
      <w:r>
        <w:rPr>
          <w:sz w:val="28"/>
          <w:szCs w:val="28"/>
        </w:rPr>
        <w:t>срока исковой давности.</w:t>
      </w:r>
    </w:p>
    <w:p w:rsidR="00151012" w:rsidP="00151012">
      <w:pPr>
        <w:ind w:firstLine="709"/>
        <w:jc w:val="both"/>
        <w:rPr>
          <w:rFonts w:eastAsia="Calibri"/>
          <w:sz w:val="28"/>
          <w:szCs w:val="28"/>
          <w:lang w:eastAsia="en-US"/>
        </w:rPr>
      </w:pPr>
      <w:r w:rsidRPr="00B51820">
        <w:rPr>
          <w:rFonts w:eastAsia="Calibri"/>
          <w:sz w:val="28"/>
          <w:szCs w:val="28"/>
          <w:lang w:eastAsia="en-US"/>
        </w:rPr>
        <w:t xml:space="preserve">Решение может быть обжаловано в апелляционном порядке в Советский районный суд Ханты-Мансийского автономного округа – Югры </w:t>
      </w:r>
      <w:r w:rsidRPr="00B51820">
        <w:rPr>
          <w:rFonts w:eastAsia="Calibri"/>
          <w:sz w:val="28"/>
          <w:szCs w:val="28"/>
          <w:lang w:eastAsia="en-US"/>
        </w:rPr>
        <w:t>через мирового судью</w:t>
      </w:r>
      <w:r w:rsidRPr="00B51820">
        <w:rPr>
          <w:rFonts w:eastAsia="Calibri"/>
          <w:sz w:val="28"/>
          <w:szCs w:val="28"/>
          <w:lang w:eastAsia="en-US"/>
        </w:rPr>
        <w:t xml:space="preserve"> Советского судебного района Ханты-Мансийского автономного округа – Югры в течение месяца со дня принятия решения в окончательной форме.</w:t>
      </w:r>
    </w:p>
    <w:p w:rsidR="0032015E" w:rsidRPr="00D239C8" w:rsidP="0032015E">
      <w:pPr>
        <w:suppressAutoHyphens w:val="0"/>
        <w:ind w:firstLine="709"/>
        <w:jc w:val="both"/>
        <w:rPr>
          <w:rFonts w:eastAsia="Calibri" w:cs="Times New Roman"/>
          <w:sz w:val="28"/>
          <w:szCs w:val="28"/>
          <w:lang w:eastAsia="en-US"/>
        </w:rPr>
      </w:pPr>
      <w:r>
        <w:rPr>
          <w:rFonts w:eastAsia="Calibri" w:cs="Times New Roman"/>
          <w:sz w:val="28"/>
          <w:szCs w:val="28"/>
          <w:lang w:eastAsia="en-US"/>
        </w:rPr>
        <w:t xml:space="preserve">Мотивированное решение составлено и подписано </w:t>
      </w:r>
      <w:r w:rsidR="00151012">
        <w:rPr>
          <w:rFonts w:eastAsia="Calibri" w:cs="Times New Roman"/>
          <w:sz w:val="28"/>
          <w:szCs w:val="28"/>
          <w:lang w:eastAsia="en-US"/>
        </w:rPr>
        <w:t>06 июля 2026</w:t>
      </w:r>
      <w:r>
        <w:rPr>
          <w:rFonts w:eastAsia="Calibri" w:cs="Times New Roman"/>
          <w:sz w:val="28"/>
          <w:szCs w:val="28"/>
          <w:lang w:eastAsia="en-US"/>
        </w:rPr>
        <w:t xml:space="preserve"> года. </w:t>
      </w:r>
    </w:p>
    <w:p w:rsidR="0032015E" w:rsidP="0032015E">
      <w:pPr>
        <w:jc w:val="both"/>
        <w:rPr>
          <w:sz w:val="28"/>
          <w:szCs w:val="28"/>
        </w:rPr>
      </w:pPr>
    </w:p>
    <w:p w:rsidR="00236658" w:rsidRPr="00AD7DAF" w:rsidP="00236658">
      <w:pPr>
        <w:jc w:val="both"/>
        <w:rPr>
          <w:sz w:val="28"/>
          <w:szCs w:val="28"/>
        </w:rPr>
      </w:pPr>
      <w:r w:rsidRPr="00AD7DAF">
        <w:rPr>
          <w:sz w:val="28"/>
          <w:szCs w:val="28"/>
        </w:rPr>
        <w:t>Мировой судья</w:t>
      </w:r>
    </w:p>
    <w:p w:rsidR="00236658" w:rsidP="00236658">
      <w:pPr>
        <w:jc w:val="both"/>
        <w:rPr>
          <w:sz w:val="28"/>
          <w:szCs w:val="28"/>
        </w:rPr>
      </w:pPr>
      <w:r w:rsidRPr="00AD7DAF">
        <w:rPr>
          <w:sz w:val="28"/>
          <w:szCs w:val="28"/>
        </w:rPr>
        <w:t xml:space="preserve">судебного участка №2 </w:t>
      </w:r>
      <w:r w:rsidRPr="00AD7DAF">
        <w:rPr>
          <w:sz w:val="28"/>
          <w:szCs w:val="28"/>
        </w:rPr>
        <w:tab/>
      </w:r>
      <w:r w:rsidRPr="00AD7DAF">
        <w:rPr>
          <w:sz w:val="28"/>
          <w:szCs w:val="28"/>
        </w:rPr>
        <w:tab/>
      </w:r>
      <w:r w:rsidRPr="00AD7DAF">
        <w:rPr>
          <w:sz w:val="28"/>
          <w:szCs w:val="28"/>
        </w:rPr>
        <w:tab/>
      </w:r>
      <w:r>
        <w:rPr>
          <w:sz w:val="28"/>
          <w:szCs w:val="28"/>
        </w:rPr>
        <w:tab/>
      </w:r>
      <w:r w:rsidRPr="00AD7DAF">
        <w:rPr>
          <w:sz w:val="28"/>
          <w:szCs w:val="28"/>
        </w:rPr>
        <w:tab/>
      </w:r>
      <w:r w:rsidRPr="00AD7DAF">
        <w:rPr>
          <w:sz w:val="28"/>
          <w:szCs w:val="28"/>
        </w:rPr>
        <w:tab/>
      </w:r>
      <w:r w:rsidRPr="00AD7DAF">
        <w:rPr>
          <w:sz w:val="28"/>
          <w:szCs w:val="28"/>
        </w:rPr>
        <w:tab/>
        <w:t>А.В. Воробьева</w:t>
      </w:r>
    </w:p>
    <w:p w:rsidR="008C7301" w:rsidP="0032015E">
      <w:pPr>
        <w:jc w:val="both"/>
        <w:rPr>
          <w:sz w:val="28"/>
          <w:szCs w:val="28"/>
        </w:rPr>
      </w:pPr>
      <w:r>
        <w:rPr>
          <w:sz w:val="28"/>
          <w:szCs w:val="28"/>
        </w:rPr>
        <w:t xml:space="preserve">Согласовано </w:t>
      </w:r>
    </w:p>
    <w:sectPr w:rsidSect="00ED7F74">
      <w:headerReference w:type="default" r:id="rId5"/>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88235095"/>
      <w:docPartObj>
        <w:docPartGallery w:val="Page Numbers (Top of Page)"/>
        <w:docPartUnique/>
      </w:docPartObj>
    </w:sdtPr>
    <w:sdtEndPr>
      <w:rPr>
        <w:sz w:val="16"/>
        <w:szCs w:val="16"/>
      </w:rPr>
    </w:sdtEndPr>
    <w:sdtContent>
      <w:p w:rsidR="0032015E">
        <w:pPr>
          <w:pStyle w:val="Header"/>
          <w:jc w:val="center"/>
          <w:rPr>
            <w:noProof/>
          </w:rPr>
        </w:pPr>
        <w:r>
          <w:fldChar w:fldCharType="begin"/>
        </w:r>
        <w:r w:rsidR="008E388E">
          <w:instrText>PAGE   \* MERGEFORMAT</w:instrText>
        </w:r>
        <w:r>
          <w:fldChar w:fldCharType="separate"/>
        </w:r>
        <w:r w:rsidR="00B36485">
          <w:rPr>
            <w:noProof/>
          </w:rPr>
          <w:t>5</w:t>
        </w:r>
        <w:r>
          <w:rPr>
            <w:noProof/>
          </w:rPr>
          <w:fldChar w:fldCharType="end"/>
        </w:r>
      </w:p>
      <w:p w:rsidR="000E3D44" w:rsidRPr="0032015E">
        <w:pPr>
          <w:pStyle w:val="Header"/>
          <w:jc w:val="center"/>
          <w:rPr>
            <w:sz w:val="16"/>
            <w:szCs w:val="16"/>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745"/>
    <w:rsid w:val="000013CF"/>
    <w:rsid w:val="00010C93"/>
    <w:rsid w:val="00031B26"/>
    <w:rsid w:val="000344BB"/>
    <w:rsid w:val="00042317"/>
    <w:rsid w:val="00051F6A"/>
    <w:rsid w:val="00060077"/>
    <w:rsid w:val="000619F1"/>
    <w:rsid w:val="00062E65"/>
    <w:rsid w:val="000631F6"/>
    <w:rsid w:val="00063737"/>
    <w:rsid w:val="00073508"/>
    <w:rsid w:val="0007432C"/>
    <w:rsid w:val="00092EB1"/>
    <w:rsid w:val="000937DF"/>
    <w:rsid w:val="000A2449"/>
    <w:rsid w:val="000A2EF9"/>
    <w:rsid w:val="000A71D1"/>
    <w:rsid w:val="000B11E2"/>
    <w:rsid w:val="000B4EC6"/>
    <w:rsid w:val="000C13C1"/>
    <w:rsid w:val="000C2A59"/>
    <w:rsid w:val="000C5996"/>
    <w:rsid w:val="000D005D"/>
    <w:rsid w:val="000D0E04"/>
    <w:rsid w:val="000E1975"/>
    <w:rsid w:val="000E3D44"/>
    <w:rsid w:val="000F4774"/>
    <w:rsid w:val="000F5EB4"/>
    <w:rsid w:val="00102401"/>
    <w:rsid w:val="00106575"/>
    <w:rsid w:val="00110E78"/>
    <w:rsid w:val="00125C09"/>
    <w:rsid w:val="001271CB"/>
    <w:rsid w:val="00133F37"/>
    <w:rsid w:val="00134B30"/>
    <w:rsid w:val="00136C8C"/>
    <w:rsid w:val="00151012"/>
    <w:rsid w:val="00152647"/>
    <w:rsid w:val="001564C9"/>
    <w:rsid w:val="001719F5"/>
    <w:rsid w:val="0018377D"/>
    <w:rsid w:val="00196131"/>
    <w:rsid w:val="001A0511"/>
    <w:rsid w:val="001A0782"/>
    <w:rsid w:val="001B07A6"/>
    <w:rsid w:val="001C0A86"/>
    <w:rsid w:val="001C4C8C"/>
    <w:rsid w:val="001D38D3"/>
    <w:rsid w:val="0020710D"/>
    <w:rsid w:val="00207DBF"/>
    <w:rsid w:val="00214C61"/>
    <w:rsid w:val="00236658"/>
    <w:rsid w:val="00242C53"/>
    <w:rsid w:val="002469C9"/>
    <w:rsid w:val="002471BB"/>
    <w:rsid w:val="002618F9"/>
    <w:rsid w:val="00262904"/>
    <w:rsid w:val="002651F3"/>
    <w:rsid w:val="002708D7"/>
    <w:rsid w:val="00276932"/>
    <w:rsid w:val="00280745"/>
    <w:rsid w:val="0028310C"/>
    <w:rsid w:val="0028636B"/>
    <w:rsid w:val="00297C0B"/>
    <w:rsid w:val="002A7438"/>
    <w:rsid w:val="002B193E"/>
    <w:rsid w:val="002C264D"/>
    <w:rsid w:val="002C27D4"/>
    <w:rsid w:val="002C69D1"/>
    <w:rsid w:val="002D0137"/>
    <w:rsid w:val="002E1C7D"/>
    <w:rsid w:val="002E3C96"/>
    <w:rsid w:val="002F1CC0"/>
    <w:rsid w:val="00304D21"/>
    <w:rsid w:val="00312CFE"/>
    <w:rsid w:val="0031721F"/>
    <w:rsid w:val="0032015E"/>
    <w:rsid w:val="00321060"/>
    <w:rsid w:val="0032470E"/>
    <w:rsid w:val="00326CEF"/>
    <w:rsid w:val="00347A18"/>
    <w:rsid w:val="003543BB"/>
    <w:rsid w:val="00363A23"/>
    <w:rsid w:val="003672A3"/>
    <w:rsid w:val="003739E9"/>
    <w:rsid w:val="00374AF3"/>
    <w:rsid w:val="0038304D"/>
    <w:rsid w:val="00383352"/>
    <w:rsid w:val="00387BE8"/>
    <w:rsid w:val="003922A9"/>
    <w:rsid w:val="003A2B25"/>
    <w:rsid w:val="003A4741"/>
    <w:rsid w:val="003A4CCF"/>
    <w:rsid w:val="003A5537"/>
    <w:rsid w:val="003B2CBB"/>
    <w:rsid w:val="003B62E8"/>
    <w:rsid w:val="003B71CF"/>
    <w:rsid w:val="003C661F"/>
    <w:rsid w:val="003D310D"/>
    <w:rsid w:val="003D5E6E"/>
    <w:rsid w:val="003E0E31"/>
    <w:rsid w:val="003E1F34"/>
    <w:rsid w:val="003E7E7F"/>
    <w:rsid w:val="003F59CC"/>
    <w:rsid w:val="00400F0F"/>
    <w:rsid w:val="00414935"/>
    <w:rsid w:val="00416609"/>
    <w:rsid w:val="004200F9"/>
    <w:rsid w:val="00422F4E"/>
    <w:rsid w:val="00423DFA"/>
    <w:rsid w:val="00450471"/>
    <w:rsid w:val="00461A12"/>
    <w:rsid w:val="00471908"/>
    <w:rsid w:val="00476788"/>
    <w:rsid w:val="00482363"/>
    <w:rsid w:val="004862CB"/>
    <w:rsid w:val="00486B97"/>
    <w:rsid w:val="0049283F"/>
    <w:rsid w:val="004928DF"/>
    <w:rsid w:val="004A2B75"/>
    <w:rsid w:val="004A2C4A"/>
    <w:rsid w:val="004A5D19"/>
    <w:rsid w:val="004B1760"/>
    <w:rsid w:val="004B1B0C"/>
    <w:rsid w:val="004B27A0"/>
    <w:rsid w:val="004B43B0"/>
    <w:rsid w:val="004D2F14"/>
    <w:rsid w:val="004E0091"/>
    <w:rsid w:val="004E2EEA"/>
    <w:rsid w:val="004E4CEB"/>
    <w:rsid w:val="004E52C4"/>
    <w:rsid w:val="004F0ECA"/>
    <w:rsid w:val="004F29AD"/>
    <w:rsid w:val="00502173"/>
    <w:rsid w:val="00507CB5"/>
    <w:rsid w:val="00520443"/>
    <w:rsid w:val="00520F03"/>
    <w:rsid w:val="005210A7"/>
    <w:rsid w:val="005254B3"/>
    <w:rsid w:val="00532022"/>
    <w:rsid w:val="00537CB6"/>
    <w:rsid w:val="005417CC"/>
    <w:rsid w:val="00552A81"/>
    <w:rsid w:val="00566CA8"/>
    <w:rsid w:val="0057023F"/>
    <w:rsid w:val="00570CC0"/>
    <w:rsid w:val="00570D05"/>
    <w:rsid w:val="00572AC7"/>
    <w:rsid w:val="00597D3E"/>
    <w:rsid w:val="005B465D"/>
    <w:rsid w:val="005B5F54"/>
    <w:rsid w:val="005C338B"/>
    <w:rsid w:val="005E2DF0"/>
    <w:rsid w:val="005E2E52"/>
    <w:rsid w:val="005F09AD"/>
    <w:rsid w:val="005F0FE8"/>
    <w:rsid w:val="005F3B7E"/>
    <w:rsid w:val="005F4914"/>
    <w:rsid w:val="006000D9"/>
    <w:rsid w:val="00605BFA"/>
    <w:rsid w:val="00610492"/>
    <w:rsid w:val="00610E39"/>
    <w:rsid w:val="00624F55"/>
    <w:rsid w:val="0062775D"/>
    <w:rsid w:val="00633C66"/>
    <w:rsid w:val="00654CF5"/>
    <w:rsid w:val="006606A6"/>
    <w:rsid w:val="006643EF"/>
    <w:rsid w:val="00664713"/>
    <w:rsid w:val="0066578C"/>
    <w:rsid w:val="00673994"/>
    <w:rsid w:val="00685C9D"/>
    <w:rsid w:val="00691FF5"/>
    <w:rsid w:val="006A1DD8"/>
    <w:rsid w:val="006A210D"/>
    <w:rsid w:val="006A2345"/>
    <w:rsid w:val="006A3F4F"/>
    <w:rsid w:val="006A718C"/>
    <w:rsid w:val="006B16DB"/>
    <w:rsid w:val="006B7C32"/>
    <w:rsid w:val="006C17BC"/>
    <w:rsid w:val="006C6186"/>
    <w:rsid w:val="006D0301"/>
    <w:rsid w:val="006D36F3"/>
    <w:rsid w:val="006D4D14"/>
    <w:rsid w:val="006E0223"/>
    <w:rsid w:val="006F06E5"/>
    <w:rsid w:val="006F5828"/>
    <w:rsid w:val="00701582"/>
    <w:rsid w:val="00701FA8"/>
    <w:rsid w:val="007053D1"/>
    <w:rsid w:val="00711C59"/>
    <w:rsid w:val="007124B8"/>
    <w:rsid w:val="00715775"/>
    <w:rsid w:val="00716E06"/>
    <w:rsid w:val="00730663"/>
    <w:rsid w:val="007311B3"/>
    <w:rsid w:val="00734347"/>
    <w:rsid w:val="007445B2"/>
    <w:rsid w:val="0074687F"/>
    <w:rsid w:val="007578A3"/>
    <w:rsid w:val="00785B7D"/>
    <w:rsid w:val="007976D9"/>
    <w:rsid w:val="007A3ED8"/>
    <w:rsid w:val="007A4B4C"/>
    <w:rsid w:val="007A746A"/>
    <w:rsid w:val="007B37B7"/>
    <w:rsid w:val="007B682D"/>
    <w:rsid w:val="007C3246"/>
    <w:rsid w:val="007C358C"/>
    <w:rsid w:val="007D080F"/>
    <w:rsid w:val="007E27C2"/>
    <w:rsid w:val="007F396F"/>
    <w:rsid w:val="00807C9C"/>
    <w:rsid w:val="00813FE8"/>
    <w:rsid w:val="00821CFD"/>
    <w:rsid w:val="00825CA0"/>
    <w:rsid w:val="00835DB2"/>
    <w:rsid w:val="00845453"/>
    <w:rsid w:val="0084623C"/>
    <w:rsid w:val="008478A7"/>
    <w:rsid w:val="00851A3F"/>
    <w:rsid w:val="00861BFD"/>
    <w:rsid w:val="0086401D"/>
    <w:rsid w:val="0086675D"/>
    <w:rsid w:val="008671AC"/>
    <w:rsid w:val="0087396F"/>
    <w:rsid w:val="00881E12"/>
    <w:rsid w:val="0088298A"/>
    <w:rsid w:val="0089489A"/>
    <w:rsid w:val="008A2847"/>
    <w:rsid w:val="008A4D82"/>
    <w:rsid w:val="008A76F9"/>
    <w:rsid w:val="008C0E26"/>
    <w:rsid w:val="008C7301"/>
    <w:rsid w:val="008D10A7"/>
    <w:rsid w:val="008D2E38"/>
    <w:rsid w:val="008D4990"/>
    <w:rsid w:val="008E388E"/>
    <w:rsid w:val="008E3FD6"/>
    <w:rsid w:val="008E4EF7"/>
    <w:rsid w:val="008F5C04"/>
    <w:rsid w:val="008F61F3"/>
    <w:rsid w:val="00904E14"/>
    <w:rsid w:val="009158A1"/>
    <w:rsid w:val="00917740"/>
    <w:rsid w:val="00926344"/>
    <w:rsid w:val="00930B65"/>
    <w:rsid w:val="00962BCD"/>
    <w:rsid w:val="0096797A"/>
    <w:rsid w:val="0097004D"/>
    <w:rsid w:val="00985547"/>
    <w:rsid w:val="009952A4"/>
    <w:rsid w:val="009A018C"/>
    <w:rsid w:val="009A16E2"/>
    <w:rsid w:val="009A5B40"/>
    <w:rsid w:val="009B0A3C"/>
    <w:rsid w:val="009B7CA9"/>
    <w:rsid w:val="009D3CDE"/>
    <w:rsid w:val="009F271E"/>
    <w:rsid w:val="00A22BA4"/>
    <w:rsid w:val="00A323F5"/>
    <w:rsid w:val="00A33B26"/>
    <w:rsid w:val="00A405E2"/>
    <w:rsid w:val="00A4364C"/>
    <w:rsid w:val="00A6381C"/>
    <w:rsid w:val="00A70361"/>
    <w:rsid w:val="00A710E6"/>
    <w:rsid w:val="00A749F7"/>
    <w:rsid w:val="00A81423"/>
    <w:rsid w:val="00A822BA"/>
    <w:rsid w:val="00A85696"/>
    <w:rsid w:val="00A87CC3"/>
    <w:rsid w:val="00A90B08"/>
    <w:rsid w:val="00A95DB1"/>
    <w:rsid w:val="00A967A9"/>
    <w:rsid w:val="00AA4AAA"/>
    <w:rsid w:val="00AA5EAE"/>
    <w:rsid w:val="00AC0F7E"/>
    <w:rsid w:val="00AC766D"/>
    <w:rsid w:val="00AD3A17"/>
    <w:rsid w:val="00AD7DAF"/>
    <w:rsid w:val="00AE5BBB"/>
    <w:rsid w:val="00AF48D6"/>
    <w:rsid w:val="00B00260"/>
    <w:rsid w:val="00B060B9"/>
    <w:rsid w:val="00B073F4"/>
    <w:rsid w:val="00B12C7C"/>
    <w:rsid w:val="00B13A49"/>
    <w:rsid w:val="00B22688"/>
    <w:rsid w:val="00B337B9"/>
    <w:rsid w:val="00B36485"/>
    <w:rsid w:val="00B37626"/>
    <w:rsid w:val="00B37A33"/>
    <w:rsid w:val="00B40333"/>
    <w:rsid w:val="00B42504"/>
    <w:rsid w:val="00B46D45"/>
    <w:rsid w:val="00B46EB3"/>
    <w:rsid w:val="00B51820"/>
    <w:rsid w:val="00B61C51"/>
    <w:rsid w:val="00B76425"/>
    <w:rsid w:val="00B813BD"/>
    <w:rsid w:val="00BA5566"/>
    <w:rsid w:val="00BB52D2"/>
    <w:rsid w:val="00BB612D"/>
    <w:rsid w:val="00BC62B2"/>
    <w:rsid w:val="00BF082E"/>
    <w:rsid w:val="00BF4479"/>
    <w:rsid w:val="00BF63BD"/>
    <w:rsid w:val="00C0238C"/>
    <w:rsid w:val="00C11F2C"/>
    <w:rsid w:val="00C25469"/>
    <w:rsid w:val="00C31289"/>
    <w:rsid w:val="00C42B94"/>
    <w:rsid w:val="00C47C0E"/>
    <w:rsid w:val="00C54724"/>
    <w:rsid w:val="00C606DE"/>
    <w:rsid w:val="00C60D81"/>
    <w:rsid w:val="00C6683C"/>
    <w:rsid w:val="00C84036"/>
    <w:rsid w:val="00C857E1"/>
    <w:rsid w:val="00C86E31"/>
    <w:rsid w:val="00C94B3A"/>
    <w:rsid w:val="00C967EA"/>
    <w:rsid w:val="00CA065D"/>
    <w:rsid w:val="00CA57BF"/>
    <w:rsid w:val="00CA65E9"/>
    <w:rsid w:val="00CB06F1"/>
    <w:rsid w:val="00CB44F3"/>
    <w:rsid w:val="00CB466B"/>
    <w:rsid w:val="00CE14BD"/>
    <w:rsid w:val="00CE378F"/>
    <w:rsid w:val="00CF341E"/>
    <w:rsid w:val="00CF7269"/>
    <w:rsid w:val="00D05879"/>
    <w:rsid w:val="00D10612"/>
    <w:rsid w:val="00D10DA1"/>
    <w:rsid w:val="00D11D0B"/>
    <w:rsid w:val="00D13D28"/>
    <w:rsid w:val="00D15680"/>
    <w:rsid w:val="00D16CD9"/>
    <w:rsid w:val="00D239C8"/>
    <w:rsid w:val="00D25386"/>
    <w:rsid w:val="00D41F7E"/>
    <w:rsid w:val="00D43B4E"/>
    <w:rsid w:val="00D5715F"/>
    <w:rsid w:val="00D646EE"/>
    <w:rsid w:val="00D73598"/>
    <w:rsid w:val="00D81EFE"/>
    <w:rsid w:val="00D83807"/>
    <w:rsid w:val="00D87060"/>
    <w:rsid w:val="00D929AB"/>
    <w:rsid w:val="00D93D6F"/>
    <w:rsid w:val="00D96FDC"/>
    <w:rsid w:val="00D97300"/>
    <w:rsid w:val="00DA1FF9"/>
    <w:rsid w:val="00DA2E93"/>
    <w:rsid w:val="00DB0C8D"/>
    <w:rsid w:val="00DD30D0"/>
    <w:rsid w:val="00DE119C"/>
    <w:rsid w:val="00DE6736"/>
    <w:rsid w:val="00DF0E0A"/>
    <w:rsid w:val="00DF22B2"/>
    <w:rsid w:val="00DF34A3"/>
    <w:rsid w:val="00E01481"/>
    <w:rsid w:val="00E02726"/>
    <w:rsid w:val="00E030F5"/>
    <w:rsid w:val="00E14D69"/>
    <w:rsid w:val="00E2031C"/>
    <w:rsid w:val="00E22AB3"/>
    <w:rsid w:val="00E30536"/>
    <w:rsid w:val="00E40BE1"/>
    <w:rsid w:val="00E420F2"/>
    <w:rsid w:val="00E4682B"/>
    <w:rsid w:val="00E508F9"/>
    <w:rsid w:val="00E53A39"/>
    <w:rsid w:val="00E551C2"/>
    <w:rsid w:val="00E60C9B"/>
    <w:rsid w:val="00E80D79"/>
    <w:rsid w:val="00E83F62"/>
    <w:rsid w:val="00E902EC"/>
    <w:rsid w:val="00E92750"/>
    <w:rsid w:val="00EA2548"/>
    <w:rsid w:val="00EA65BB"/>
    <w:rsid w:val="00EC2BEA"/>
    <w:rsid w:val="00ED1BC1"/>
    <w:rsid w:val="00ED4336"/>
    <w:rsid w:val="00ED7F74"/>
    <w:rsid w:val="00EF0351"/>
    <w:rsid w:val="00EF11E0"/>
    <w:rsid w:val="00EF5ADA"/>
    <w:rsid w:val="00EF7A2A"/>
    <w:rsid w:val="00F04E7C"/>
    <w:rsid w:val="00F068D2"/>
    <w:rsid w:val="00F07003"/>
    <w:rsid w:val="00F10327"/>
    <w:rsid w:val="00F16754"/>
    <w:rsid w:val="00F22327"/>
    <w:rsid w:val="00F4281D"/>
    <w:rsid w:val="00F50F23"/>
    <w:rsid w:val="00F52417"/>
    <w:rsid w:val="00F60975"/>
    <w:rsid w:val="00F777C7"/>
    <w:rsid w:val="00F81BE4"/>
    <w:rsid w:val="00FB32CF"/>
    <w:rsid w:val="00FB41AF"/>
    <w:rsid w:val="00FC7189"/>
    <w:rsid w:val="00FD01AC"/>
    <w:rsid w:val="00FD5029"/>
    <w:rsid w:val="00FD79BB"/>
    <w:rsid w:val="00FE045D"/>
    <w:rsid w:val="00FE3C87"/>
    <w:rsid w:val="00FF051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B47AD99C-935E-484B-AF71-FCDEB1DC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C0E"/>
    <w:pPr>
      <w:suppressAutoHyphens/>
      <w:spacing w:after="0" w:line="240" w:lineRule="auto"/>
    </w:pPr>
    <w:rPr>
      <w:rFonts w:ascii="Times New Roman" w:eastAsia="Times New Roman" w:hAnsi="Times New Roman" w:cs="Calibri"/>
      <w:sz w:val="24"/>
      <w:szCs w:val="24"/>
      <w:lang w:eastAsia="ar-SA"/>
    </w:rPr>
  </w:style>
  <w:style w:type="paragraph" w:styleId="Heading1">
    <w:name w:val="heading 1"/>
    <w:basedOn w:val="Normal"/>
    <w:next w:val="Normal"/>
    <w:link w:val="10"/>
    <w:qFormat/>
    <w:rsid w:val="00EF11E0"/>
    <w:pPr>
      <w:keepNext/>
      <w:suppressAutoHyphens w:val="0"/>
      <w:jc w:val="center"/>
      <w:outlineLvl w:val="0"/>
    </w:pPr>
    <w:rPr>
      <w:rFonts w:cs="Times New Roman"/>
      <w:sz w:val="32"/>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
    <w:rsid w:val="00280745"/>
    <w:pPr>
      <w:jc w:val="both"/>
    </w:pPr>
  </w:style>
  <w:style w:type="character" w:customStyle="1" w:styleId="a">
    <w:name w:val="Основной текст Знак"/>
    <w:basedOn w:val="DefaultParagraphFont"/>
    <w:link w:val="BodyText"/>
    <w:rsid w:val="00280745"/>
    <w:rPr>
      <w:rFonts w:ascii="Times New Roman" w:eastAsia="Times New Roman" w:hAnsi="Times New Roman" w:cs="Calibri"/>
      <w:sz w:val="24"/>
      <w:szCs w:val="24"/>
      <w:lang w:eastAsia="ar-SA"/>
    </w:rPr>
  </w:style>
  <w:style w:type="paragraph" w:customStyle="1" w:styleId="1">
    <w:name w:val="Текст1"/>
    <w:basedOn w:val="Normal"/>
    <w:rsid w:val="00280745"/>
    <w:rPr>
      <w:rFonts w:ascii="Courier New" w:hAnsi="Courier New"/>
      <w:sz w:val="20"/>
      <w:szCs w:val="20"/>
    </w:rPr>
  </w:style>
  <w:style w:type="paragraph" w:styleId="Header">
    <w:name w:val="header"/>
    <w:basedOn w:val="Normal"/>
    <w:link w:val="a0"/>
    <w:uiPriority w:val="99"/>
    <w:unhideWhenUsed/>
    <w:rsid w:val="004E52C4"/>
    <w:pPr>
      <w:tabs>
        <w:tab w:val="center" w:pos="4677"/>
        <w:tab w:val="right" w:pos="9355"/>
      </w:tabs>
    </w:pPr>
  </w:style>
  <w:style w:type="character" w:customStyle="1" w:styleId="a0">
    <w:name w:val="Верхний колонтитул Знак"/>
    <w:basedOn w:val="DefaultParagraphFont"/>
    <w:link w:val="Header"/>
    <w:uiPriority w:val="99"/>
    <w:rsid w:val="004E52C4"/>
    <w:rPr>
      <w:rFonts w:ascii="Times New Roman" w:eastAsia="Times New Roman" w:hAnsi="Times New Roman" w:cs="Calibri"/>
      <w:sz w:val="24"/>
      <w:szCs w:val="24"/>
      <w:lang w:eastAsia="ar-SA"/>
    </w:rPr>
  </w:style>
  <w:style w:type="paragraph" w:styleId="Footer">
    <w:name w:val="footer"/>
    <w:basedOn w:val="Normal"/>
    <w:link w:val="a1"/>
    <w:uiPriority w:val="99"/>
    <w:unhideWhenUsed/>
    <w:rsid w:val="004E52C4"/>
    <w:pPr>
      <w:tabs>
        <w:tab w:val="center" w:pos="4677"/>
        <w:tab w:val="right" w:pos="9355"/>
      </w:tabs>
    </w:pPr>
  </w:style>
  <w:style w:type="character" w:customStyle="1" w:styleId="a1">
    <w:name w:val="Нижний колонтитул Знак"/>
    <w:basedOn w:val="DefaultParagraphFont"/>
    <w:link w:val="Footer"/>
    <w:uiPriority w:val="99"/>
    <w:rsid w:val="004E52C4"/>
    <w:rPr>
      <w:rFonts w:ascii="Times New Roman" w:eastAsia="Times New Roman" w:hAnsi="Times New Roman" w:cs="Calibri"/>
      <w:sz w:val="24"/>
      <w:szCs w:val="24"/>
      <w:lang w:eastAsia="ar-SA"/>
    </w:rPr>
  </w:style>
  <w:style w:type="paragraph" w:styleId="BalloonText">
    <w:name w:val="Balloon Text"/>
    <w:basedOn w:val="Normal"/>
    <w:link w:val="a2"/>
    <w:uiPriority w:val="99"/>
    <w:semiHidden/>
    <w:unhideWhenUsed/>
    <w:rsid w:val="00152647"/>
    <w:rPr>
      <w:rFonts w:ascii="Tahoma" w:hAnsi="Tahoma" w:cs="Tahoma"/>
      <w:sz w:val="16"/>
      <w:szCs w:val="16"/>
    </w:rPr>
  </w:style>
  <w:style w:type="character" w:customStyle="1" w:styleId="a2">
    <w:name w:val="Текст выноски Знак"/>
    <w:basedOn w:val="DefaultParagraphFont"/>
    <w:link w:val="BalloonText"/>
    <w:uiPriority w:val="99"/>
    <w:semiHidden/>
    <w:rsid w:val="00152647"/>
    <w:rPr>
      <w:rFonts w:ascii="Tahoma" w:eastAsia="Times New Roman" w:hAnsi="Tahoma" w:cs="Tahoma"/>
      <w:sz w:val="16"/>
      <w:szCs w:val="16"/>
      <w:lang w:eastAsia="ar-SA"/>
    </w:rPr>
  </w:style>
  <w:style w:type="character" w:customStyle="1" w:styleId="10">
    <w:name w:val="Заголовок 1 Знак"/>
    <w:basedOn w:val="DefaultParagraphFont"/>
    <w:link w:val="Heading1"/>
    <w:rsid w:val="00EF11E0"/>
    <w:rPr>
      <w:rFonts w:ascii="Times New Roman" w:eastAsia="Times New Roman" w:hAnsi="Times New Roman" w:cs="Times New Roman"/>
      <w:sz w:val="32"/>
      <w:szCs w:val="20"/>
      <w:lang w:eastAsia="ru-RU"/>
    </w:rPr>
  </w:style>
  <w:style w:type="paragraph" w:styleId="Title">
    <w:name w:val="Title"/>
    <w:basedOn w:val="Normal"/>
    <w:link w:val="a3"/>
    <w:uiPriority w:val="99"/>
    <w:qFormat/>
    <w:rsid w:val="00D646EE"/>
    <w:pPr>
      <w:suppressAutoHyphens w:val="0"/>
      <w:jc w:val="center"/>
    </w:pPr>
    <w:rPr>
      <w:rFonts w:cs="Times New Roman"/>
      <w:b/>
      <w:bCs/>
      <w:lang w:eastAsia="ru-RU"/>
    </w:rPr>
  </w:style>
  <w:style w:type="character" w:customStyle="1" w:styleId="a3">
    <w:name w:val="Название Знак"/>
    <w:basedOn w:val="DefaultParagraphFont"/>
    <w:link w:val="Title"/>
    <w:uiPriority w:val="99"/>
    <w:rsid w:val="00D646EE"/>
    <w:rPr>
      <w:rFonts w:ascii="Times New Roman" w:eastAsia="Times New Roman" w:hAnsi="Times New Roman" w:cs="Times New Roman"/>
      <w:b/>
      <w:bCs/>
      <w:sz w:val="24"/>
      <w:szCs w:val="24"/>
      <w:lang w:eastAsia="ru-RU"/>
    </w:rPr>
  </w:style>
  <w:style w:type="character" w:customStyle="1" w:styleId="a4">
    <w:name w:val="Основной текст_"/>
    <w:basedOn w:val="DefaultParagraphFont"/>
    <w:link w:val="11"/>
    <w:rsid w:val="000A2449"/>
    <w:rPr>
      <w:rFonts w:ascii="Times New Roman" w:eastAsia="Times New Roman" w:hAnsi="Times New Roman" w:cs="Times New Roman"/>
      <w:sz w:val="26"/>
      <w:szCs w:val="26"/>
      <w:shd w:val="clear" w:color="auto" w:fill="FFFFFF"/>
    </w:rPr>
  </w:style>
  <w:style w:type="paragraph" w:customStyle="1" w:styleId="11">
    <w:name w:val="Основной текст1"/>
    <w:basedOn w:val="Normal"/>
    <w:link w:val="a4"/>
    <w:rsid w:val="000A2449"/>
    <w:pPr>
      <w:widowControl w:val="0"/>
      <w:shd w:val="clear" w:color="auto" w:fill="FFFFFF"/>
      <w:suppressAutoHyphens w:val="0"/>
      <w:spacing w:after="60" w:line="0" w:lineRule="atLeast"/>
      <w:jc w:val="right"/>
    </w:pPr>
    <w:rPr>
      <w:rFonts w:cs="Times New Roman"/>
      <w:sz w:val="26"/>
      <w:szCs w:val="26"/>
      <w:lang w:eastAsia="en-US"/>
    </w:rPr>
  </w:style>
  <w:style w:type="character" w:styleId="IntenseEmphasis">
    <w:name w:val="Intense Emphasis"/>
    <w:basedOn w:val="DefaultParagraphFont"/>
    <w:uiPriority w:val="21"/>
    <w:qFormat/>
    <w:rsid w:val="006E0223"/>
    <w:rPr>
      <w:i/>
      <w:iCs/>
      <w:color w:val="4F81BD" w:themeColor="accent1"/>
    </w:rPr>
  </w:style>
  <w:style w:type="paragraph" w:styleId="BodyText2">
    <w:name w:val="Body Text 2"/>
    <w:basedOn w:val="Normal"/>
    <w:link w:val="2"/>
    <w:uiPriority w:val="99"/>
    <w:unhideWhenUsed/>
    <w:rsid w:val="006A2345"/>
    <w:pPr>
      <w:spacing w:after="120" w:line="480" w:lineRule="auto"/>
    </w:pPr>
  </w:style>
  <w:style w:type="character" w:customStyle="1" w:styleId="2">
    <w:name w:val="Основной текст 2 Знак"/>
    <w:basedOn w:val="DefaultParagraphFont"/>
    <w:link w:val="BodyText2"/>
    <w:uiPriority w:val="99"/>
    <w:rsid w:val="006A2345"/>
    <w:rPr>
      <w:rFonts w:ascii="Times New Roman" w:eastAsia="Times New Roman"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519BE-8A82-4235-A13D-F5D284D9F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